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C96C" w14:textId="77777777" w:rsidR="00D013F7" w:rsidRDefault="00930F90" w:rsidP="00A6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1D0EBC5F" wp14:editId="595D46C7">
            <wp:extent cx="3590925" cy="1328642"/>
            <wp:effectExtent l="0" t="0" r="0" b="5080"/>
            <wp:docPr id="1" name="Image 1" descr="oiseau_por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seau_port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65" cy="13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>
        <w:rPr>
          <w:b/>
          <w:bCs/>
          <w:i/>
          <w:iCs/>
          <w:sz w:val="36"/>
          <w:szCs w:val="36"/>
        </w:rPr>
        <w:t xml:space="preserve">Les oiseaux en </w:t>
      </w:r>
      <w:r w:rsidR="00D013F7">
        <w:rPr>
          <w:b/>
          <w:bCs/>
          <w:i/>
          <w:iCs/>
          <w:sz w:val="36"/>
          <w:szCs w:val="36"/>
        </w:rPr>
        <w:t>musique !</w:t>
      </w:r>
    </w:p>
    <w:p w14:paraId="2CA015F1" w14:textId="77777777" w:rsidR="00D013F7" w:rsidRDefault="00D013F7" w:rsidP="00A62720">
      <w:pPr>
        <w:jc w:val="both"/>
      </w:pPr>
    </w:p>
    <w:p w14:paraId="147692FF" w14:textId="77777777" w:rsidR="00D013F7" w:rsidRDefault="00D013F7" w:rsidP="00A6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D013F7">
        <w:rPr>
          <w:rFonts w:ascii="Arial" w:hAnsi="Arial" w:cs="Arial"/>
          <w:sz w:val="28"/>
          <w:szCs w:val="28"/>
        </w:rPr>
        <w:t xml:space="preserve">SEANCE 1 : Découverte </w:t>
      </w:r>
      <w:r>
        <w:rPr>
          <w:rFonts w:ascii="Arial" w:hAnsi="Arial" w:cs="Arial"/>
          <w:sz w:val="28"/>
          <w:szCs w:val="28"/>
        </w:rPr>
        <w:t>du thème du module</w:t>
      </w:r>
      <w:r w:rsidRPr="00D013F7">
        <w:rPr>
          <w:rFonts w:ascii="Arial" w:hAnsi="Arial" w:cs="Arial"/>
          <w:sz w:val="28"/>
          <w:szCs w:val="28"/>
        </w:rPr>
        <w:t xml:space="preserve"> et récolte du 1</w:t>
      </w:r>
      <w:r w:rsidRPr="00D013F7">
        <w:rPr>
          <w:rFonts w:ascii="Arial" w:hAnsi="Arial" w:cs="Arial"/>
          <w:sz w:val="28"/>
          <w:szCs w:val="28"/>
          <w:vertAlign w:val="superscript"/>
        </w:rPr>
        <w:t>er</w:t>
      </w:r>
      <w:r w:rsidRPr="00D013F7">
        <w:rPr>
          <w:rFonts w:ascii="Arial" w:hAnsi="Arial" w:cs="Arial"/>
          <w:sz w:val="28"/>
          <w:szCs w:val="28"/>
        </w:rPr>
        <w:t xml:space="preserve"> vocabulaire sonore</w:t>
      </w:r>
    </w:p>
    <w:p w14:paraId="23F20F50" w14:textId="77777777" w:rsidR="00495846" w:rsidRPr="00D013F7" w:rsidRDefault="00AB7CAB" w:rsidP="00A6272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</w:t>
      </w:r>
      <w:r w:rsidR="00D013F7" w:rsidRPr="00AB7CAB">
        <w:rPr>
          <w:rFonts w:ascii="Arial" w:hAnsi="Arial" w:cs="Arial"/>
          <w:b/>
          <w:sz w:val="28"/>
          <w:szCs w:val="28"/>
        </w:rPr>
        <w:t xml:space="preserve"> activités pour découvrir le thème du module</w:t>
      </w:r>
      <w:r w:rsidR="00D013F7" w:rsidRPr="00D013F7">
        <w:rPr>
          <w:rFonts w:ascii="Arial" w:hAnsi="Arial" w:cs="Arial"/>
          <w:sz w:val="28"/>
          <w:szCs w:val="28"/>
        </w:rPr>
        <w:t> :</w:t>
      </w:r>
    </w:p>
    <w:p w14:paraId="18423F44" w14:textId="77777777" w:rsidR="00D013F7" w:rsidRDefault="009021CB" w:rsidP="00A627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</w:t>
      </w:r>
      <w:r w:rsidR="00D013F7" w:rsidRPr="00D013F7">
        <w:rPr>
          <w:rFonts w:ascii="Arial" w:hAnsi="Arial" w:cs="Arial"/>
          <w:sz w:val="28"/>
          <w:szCs w:val="28"/>
          <w:u w:val="single"/>
        </w:rPr>
        <w:t>ctivité d’écoute</w:t>
      </w:r>
      <w:r w:rsidR="00D013F7">
        <w:rPr>
          <w:rFonts w:ascii="Arial" w:hAnsi="Arial" w:cs="Arial"/>
          <w:sz w:val="28"/>
          <w:szCs w:val="28"/>
        </w:rPr>
        <w:t xml:space="preserve"> : chaque enseignant gèrera la durée de l’écoute en fonction des capacités d’attention des élèves. Plusieurs écoutes sont possibles. </w:t>
      </w:r>
    </w:p>
    <w:p w14:paraId="4081C6F4" w14:textId="77777777" w:rsidR="00D013F7" w:rsidRDefault="00D013F7" w:rsidP="00A62720">
      <w:pPr>
        <w:pStyle w:val="Paragraphedeliste"/>
        <w:ind w:left="14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Tâche de l’élève : écouter et émettre des hypothèses </w:t>
      </w:r>
      <w:r w:rsidR="009021CB">
        <w:rPr>
          <w:rFonts w:ascii="Arial" w:hAnsi="Arial" w:cs="Arial"/>
          <w:sz w:val="28"/>
          <w:szCs w:val="28"/>
        </w:rPr>
        <w:t>sur</w:t>
      </w:r>
      <w:r>
        <w:rPr>
          <w:rFonts w:ascii="Arial" w:hAnsi="Arial" w:cs="Arial"/>
          <w:sz w:val="28"/>
          <w:szCs w:val="28"/>
        </w:rPr>
        <w:t xml:space="preserve"> ce que l’on entend.</w:t>
      </w:r>
    </w:p>
    <w:p w14:paraId="4DBA61C5" w14:textId="77777777" w:rsidR="00D013F7" w:rsidRPr="00D013F7" w:rsidRDefault="009021CB" w:rsidP="00A627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</w:t>
      </w:r>
      <w:r w:rsidR="00D013F7" w:rsidRPr="00D013F7">
        <w:rPr>
          <w:rFonts w:ascii="Arial" w:hAnsi="Arial" w:cs="Arial"/>
          <w:sz w:val="28"/>
          <w:szCs w:val="28"/>
          <w:u w:val="single"/>
        </w:rPr>
        <w:t>ctivité d’observation</w:t>
      </w:r>
      <w:r w:rsidR="00D013F7">
        <w:rPr>
          <w:rFonts w:ascii="Arial" w:hAnsi="Arial" w:cs="Arial"/>
          <w:sz w:val="28"/>
          <w:szCs w:val="28"/>
        </w:rPr>
        <w:t xml:space="preserve"> : chaque enseignant gèrera la durée du visionnage en fonction des capacités d’attention des élèves. Plusieurs visionnages sont possibles. </w:t>
      </w:r>
    </w:p>
    <w:p w14:paraId="0245A853" w14:textId="77777777" w:rsidR="00D013F7" w:rsidRDefault="00D013F7" w:rsidP="00A62720">
      <w:pPr>
        <w:pStyle w:val="Paragraphedeliste"/>
        <w:ind w:left="14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Tâche de l’élève : observer la vidéo (dont l’écoute précédente est issue) et valider ou invalider les hypothèses émises lors de l’écoute précédente. </w:t>
      </w:r>
    </w:p>
    <w:p w14:paraId="45571EE4" w14:textId="77777777" w:rsidR="00D013F7" w:rsidRDefault="00D013F7" w:rsidP="00A627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80E">
        <w:rPr>
          <w:rFonts w:ascii="Arial" w:hAnsi="Arial" w:cs="Arial"/>
          <w:sz w:val="28"/>
          <w:szCs w:val="28"/>
          <w:u w:val="single"/>
        </w:rPr>
        <w:t xml:space="preserve">Validation </w:t>
      </w:r>
      <w:r w:rsidR="009021CB">
        <w:rPr>
          <w:rFonts w:ascii="Arial" w:hAnsi="Arial" w:cs="Arial"/>
          <w:sz w:val="28"/>
          <w:szCs w:val="28"/>
          <w:u w:val="single"/>
        </w:rPr>
        <w:t>ou invalider l</w:t>
      </w:r>
      <w:r w:rsidRPr="001E380E">
        <w:rPr>
          <w:rFonts w:ascii="Arial" w:hAnsi="Arial" w:cs="Arial"/>
          <w:sz w:val="28"/>
          <w:szCs w:val="28"/>
          <w:u w:val="single"/>
        </w:rPr>
        <w:t>es hypothèses</w:t>
      </w:r>
      <w:r w:rsidR="009021CB">
        <w:rPr>
          <w:rFonts w:ascii="Arial" w:hAnsi="Arial" w:cs="Arial"/>
          <w:sz w:val="28"/>
          <w:szCs w:val="28"/>
          <w:u w:val="single"/>
        </w:rPr>
        <w:t> </w:t>
      </w:r>
      <w:r w:rsidR="009021CB">
        <w:rPr>
          <w:rFonts w:ascii="Arial" w:hAnsi="Arial" w:cs="Arial"/>
          <w:sz w:val="28"/>
          <w:szCs w:val="28"/>
        </w:rPr>
        <w:t xml:space="preserve">: les enfants auront peut-être entendu des instruments, que l’on ne voit pas dans la vidéo. </w:t>
      </w:r>
    </w:p>
    <w:p w14:paraId="3A48E726" w14:textId="77777777" w:rsidR="00D013F7" w:rsidRDefault="00D013F7" w:rsidP="00A627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Après ces activités, </w:t>
      </w:r>
      <w:r w:rsidRPr="001E380E">
        <w:rPr>
          <w:rFonts w:ascii="Arial" w:hAnsi="Arial" w:cs="Arial"/>
          <w:sz w:val="28"/>
          <w:szCs w:val="28"/>
          <w:u w:val="single"/>
        </w:rPr>
        <w:t>émission d’hypothèses sur le thème de ce module</w:t>
      </w:r>
      <w:r>
        <w:rPr>
          <w:rFonts w:ascii="Arial" w:hAnsi="Arial" w:cs="Arial"/>
          <w:sz w:val="28"/>
          <w:szCs w:val="28"/>
        </w:rPr>
        <w:t xml:space="preserve"> et validation en pdf</w:t>
      </w:r>
      <w:r w:rsidR="00E15512">
        <w:rPr>
          <w:rFonts w:ascii="Arial" w:hAnsi="Arial" w:cs="Arial"/>
          <w:sz w:val="28"/>
          <w:szCs w:val="28"/>
        </w:rPr>
        <w:t xml:space="preserve"> : </w:t>
      </w:r>
      <w:r w:rsidR="00E15512" w:rsidRPr="00E15512">
        <w:rPr>
          <w:rFonts w:ascii="Arial" w:hAnsi="Arial" w:cs="Arial"/>
          <w:i/>
          <w:sz w:val="28"/>
          <w:szCs w:val="28"/>
        </w:rPr>
        <w:t>les oiseaux en musique</w:t>
      </w:r>
    </w:p>
    <w:p w14:paraId="19D870E0" w14:textId="77777777" w:rsidR="002712C6" w:rsidRDefault="00AB7CAB" w:rsidP="00A6272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B7CAB">
        <w:rPr>
          <w:rFonts w:ascii="Arial" w:hAnsi="Arial" w:cs="Arial"/>
          <w:b/>
          <w:sz w:val="28"/>
          <w:szCs w:val="28"/>
        </w:rPr>
        <w:t>Une p</w:t>
      </w:r>
      <w:r w:rsidR="00D013F7" w:rsidRPr="00AB7CAB">
        <w:rPr>
          <w:rFonts w:ascii="Arial" w:hAnsi="Arial" w:cs="Arial"/>
          <w:b/>
          <w:sz w:val="28"/>
          <w:szCs w:val="28"/>
        </w:rPr>
        <w:t>remière récolte de vocabulaire sonore</w:t>
      </w:r>
      <w:r w:rsidR="00D013F7">
        <w:rPr>
          <w:rFonts w:ascii="Arial" w:hAnsi="Arial" w:cs="Arial"/>
          <w:sz w:val="28"/>
          <w:szCs w:val="28"/>
        </w:rPr>
        <w:t xml:space="preserve"> : </w:t>
      </w:r>
      <w:r w:rsidR="009021CB">
        <w:rPr>
          <w:rFonts w:ascii="Arial" w:hAnsi="Arial" w:cs="Arial"/>
          <w:sz w:val="28"/>
          <w:szCs w:val="28"/>
        </w:rPr>
        <w:t>« E</w:t>
      </w:r>
      <w:r>
        <w:rPr>
          <w:rFonts w:ascii="Arial" w:hAnsi="Arial" w:cs="Arial"/>
          <w:sz w:val="28"/>
          <w:szCs w:val="28"/>
        </w:rPr>
        <w:t>t vous, sauriez-vous imitez les chants d’oiseaux ?</w:t>
      </w:r>
      <w:r w:rsidR="009021CB">
        <w:rPr>
          <w:rFonts w:ascii="Arial" w:hAnsi="Arial" w:cs="Arial"/>
          <w:sz w:val="28"/>
          <w:szCs w:val="28"/>
        </w:rPr>
        <w:t> »</w:t>
      </w:r>
      <w:r>
        <w:rPr>
          <w:rFonts w:ascii="Arial" w:hAnsi="Arial" w:cs="Arial"/>
          <w:sz w:val="28"/>
          <w:szCs w:val="28"/>
        </w:rPr>
        <w:t xml:space="preserve"> E</w:t>
      </w:r>
      <w:r w:rsidR="00D013F7">
        <w:rPr>
          <w:rFonts w:ascii="Arial" w:hAnsi="Arial" w:cs="Arial"/>
          <w:sz w:val="28"/>
          <w:szCs w:val="28"/>
        </w:rPr>
        <w:t xml:space="preserve">n grand groupe, ou en petits groupes. Propositions directes ou bien phase de recherche en petits groupes avant proposition à la classe. </w:t>
      </w:r>
      <w:r w:rsidR="005319D7">
        <w:rPr>
          <w:rFonts w:ascii="Arial" w:hAnsi="Arial" w:cs="Arial"/>
          <w:sz w:val="28"/>
          <w:szCs w:val="28"/>
        </w:rPr>
        <w:t>Veiller à garder une trace de</w:t>
      </w:r>
      <w:r w:rsidR="009021CB">
        <w:rPr>
          <w:rFonts w:ascii="Arial" w:hAnsi="Arial" w:cs="Arial"/>
          <w:sz w:val="28"/>
          <w:szCs w:val="28"/>
        </w:rPr>
        <w:t xml:space="preserve"> ces </w:t>
      </w:r>
      <w:r w:rsidR="005319D7">
        <w:rPr>
          <w:rFonts w:ascii="Arial" w:hAnsi="Arial" w:cs="Arial"/>
          <w:sz w:val="28"/>
          <w:szCs w:val="28"/>
        </w:rPr>
        <w:t>1ères propositions (écriture, symboles, transcriptions graphiques</w:t>
      </w:r>
      <w:r w:rsidR="002712C6">
        <w:rPr>
          <w:rFonts w:ascii="Arial" w:hAnsi="Arial" w:cs="Arial"/>
          <w:sz w:val="28"/>
          <w:szCs w:val="28"/>
        </w:rPr>
        <w:t> :</w:t>
      </w:r>
    </w:p>
    <w:p w14:paraId="1F6F1393" w14:textId="77777777" w:rsidR="00D013F7" w:rsidRDefault="002712C6" w:rsidP="002712C6">
      <w:pPr>
        <w:pStyle w:val="Paragraphedeliste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 wp14:anchorId="6A7117F5" wp14:editId="0FB0FFC7">
            <wp:extent cx="790161" cy="228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73" cy="2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14512CBE" wp14:editId="092E3863">
            <wp:extent cx="683729" cy="371475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86" cy="37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  <w:r w:rsidRPr="00971E7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35ECC1" wp14:editId="28C88A32">
            <wp:extent cx="1076325" cy="32437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82" cy="3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ABD9" w14:textId="77777777" w:rsidR="00A90058" w:rsidRDefault="00A90058" w:rsidP="00A62720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7C235535" w14:textId="77777777" w:rsidR="00AB7CAB" w:rsidRPr="00AB7CAB" w:rsidRDefault="00AB7CAB" w:rsidP="00A6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AB7CAB">
        <w:rPr>
          <w:rFonts w:ascii="Arial" w:hAnsi="Arial" w:cs="Arial"/>
          <w:sz w:val="28"/>
          <w:szCs w:val="28"/>
        </w:rPr>
        <w:t>SEANCE 2 : 2</w:t>
      </w:r>
      <w:r w:rsidRPr="00AB7CAB">
        <w:rPr>
          <w:rFonts w:ascii="Arial" w:hAnsi="Arial" w:cs="Arial"/>
          <w:sz w:val="28"/>
          <w:szCs w:val="28"/>
          <w:vertAlign w:val="superscript"/>
        </w:rPr>
        <w:t>ème</w:t>
      </w:r>
      <w:r w:rsidRPr="00AB7CAB">
        <w:rPr>
          <w:rFonts w:ascii="Arial" w:hAnsi="Arial" w:cs="Arial"/>
          <w:sz w:val="28"/>
          <w:szCs w:val="28"/>
        </w:rPr>
        <w:t xml:space="preserve"> récolte de vocabulaire sonore à partir d’une œuvre musicale</w:t>
      </w:r>
      <w:r>
        <w:rPr>
          <w:rFonts w:ascii="Arial" w:hAnsi="Arial" w:cs="Arial"/>
          <w:sz w:val="28"/>
          <w:szCs w:val="28"/>
        </w:rPr>
        <w:t xml:space="preserve"> : </w:t>
      </w:r>
      <w:r w:rsidRPr="00E03ABD">
        <w:rPr>
          <w:rFonts w:ascii="Arial" w:hAnsi="Arial" w:cs="Arial"/>
          <w:b/>
          <w:sz w:val="28"/>
          <w:szCs w:val="28"/>
        </w:rPr>
        <w:t>un opéra</w:t>
      </w:r>
    </w:p>
    <w:p w14:paraId="7288C6FE" w14:textId="77777777" w:rsidR="005319D7" w:rsidRPr="00CF33D9" w:rsidRDefault="005319D7" w:rsidP="00A62720">
      <w:pPr>
        <w:pStyle w:val="Paragraphedeliste"/>
        <w:numPr>
          <w:ilvl w:val="0"/>
          <w:numId w:val="3"/>
        </w:num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CF33D9">
        <w:rPr>
          <w:rFonts w:ascii="Arial" w:hAnsi="Arial" w:cs="Arial"/>
          <w:sz w:val="28"/>
          <w:szCs w:val="28"/>
        </w:rPr>
        <w:t xml:space="preserve">Avec les élèves </w:t>
      </w:r>
      <w:r w:rsidRPr="00CF33D9">
        <w:rPr>
          <w:rFonts w:ascii="Arial" w:hAnsi="Arial" w:cs="Arial"/>
          <w:b/>
          <w:sz w:val="28"/>
          <w:szCs w:val="28"/>
        </w:rPr>
        <w:t xml:space="preserve">revenir sur les traces du répertoire sonore </w:t>
      </w:r>
      <w:r w:rsidR="00CF33D9">
        <w:rPr>
          <w:rFonts w:ascii="Arial" w:hAnsi="Arial" w:cs="Arial"/>
          <w:sz w:val="28"/>
          <w:szCs w:val="28"/>
        </w:rPr>
        <w:t>récolté lors de la 1</w:t>
      </w:r>
      <w:r w:rsidR="00CF33D9" w:rsidRPr="00CF33D9">
        <w:rPr>
          <w:rFonts w:ascii="Arial" w:hAnsi="Arial" w:cs="Arial"/>
          <w:sz w:val="28"/>
          <w:szCs w:val="28"/>
          <w:vertAlign w:val="superscript"/>
        </w:rPr>
        <w:t>ère</w:t>
      </w:r>
      <w:r w:rsidR="00CF33D9">
        <w:rPr>
          <w:rFonts w:ascii="Arial" w:hAnsi="Arial" w:cs="Arial"/>
          <w:sz w:val="28"/>
          <w:szCs w:val="28"/>
        </w:rPr>
        <w:t xml:space="preserve"> séance</w:t>
      </w:r>
    </w:p>
    <w:p w14:paraId="0446EF0B" w14:textId="77777777" w:rsidR="00E03ABD" w:rsidRPr="00E03ABD" w:rsidRDefault="009021CB" w:rsidP="00A6272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E03ABD">
        <w:rPr>
          <w:rFonts w:ascii="Arial" w:hAnsi="Arial" w:cs="Arial"/>
          <w:b/>
          <w:sz w:val="28"/>
          <w:szCs w:val="28"/>
        </w:rPr>
        <w:t>euxième</w:t>
      </w:r>
      <w:r w:rsidR="00E03ABD" w:rsidRPr="00AB7CAB">
        <w:rPr>
          <w:rFonts w:ascii="Arial" w:hAnsi="Arial" w:cs="Arial"/>
          <w:b/>
          <w:sz w:val="28"/>
          <w:szCs w:val="28"/>
        </w:rPr>
        <w:t xml:space="preserve"> récolte de vocabulaire sonore</w:t>
      </w:r>
      <w:r w:rsidR="00E03ABD">
        <w:rPr>
          <w:rFonts w:ascii="Arial" w:hAnsi="Arial" w:cs="Arial"/>
          <w:b/>
          <w:sz w:val="28"/>
          <w:szCs w:val="28"/>
        </w:rPr>
        <w:t> :</w:t>
      </w:r>
    </w:p>
    <w:p w14:paraId="304D3AB6" w14:textId="77777777" w:rsidR="00157D3A" w:rsidRDefault="00E15512" w:rsidP="00A6272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E380E">
        <w:rPr>
          <w:rFonts w:ascii="Arial" w:hAnsi="Arial" w:cs="Arial"/>
          <w:sz w:val="28"/>
          <w:szCs w:val="28"/>
          <w:u w:val="single"/>
        </w:rPr>
        <w:t>Ecoute</w:t>
      </w:r>
      <w:r w:rsidR="006948CD" w:rsidRPr="001E380E">
        <w:rPr>
          <w:rFonts w:ascii="Arial" w:hAnsi="Arial" w:cs="Arial"/>
          <w:sz w:val="28"/>
          <w:szCs w:val="28"/>
          <w:u w:val="single"/>
        </w:rPr>
        <w:t xml:space="preserve">r </w:t>
      </w:r>
      <w:r w:rsidR="00157D3A" w:rsidRPr="001E380E">
        <w:rPr>
          <w:rFonts w:ascii="Arial" w:hAnsi="Arial" w:cs="Arial"/>
          <w:sz w:val="28"/>
          <w:szCs w:val="28"/>
          <w:u w:val="single"/>
        </w:rPr>
        <w:t>3</w:t>
      </w:r>
      <w:r w:rsidR="00CF33D9" w:rsidRPr="001E380E">
        <w:rPr>
          <w:rFonts w:ascii="Arial" w:hAnsi="Arial" w:cs="Arial"/>
          <w:sz w:val="28"/>
          <w:szCs w:val="28"/>
          <w:u w:val="single"/>
        </w:rPr>
        <w:t xml:space="preserve"> extrait</w:t>
      </w:r>
      <w:r w:rsidR="00157D3A" w:rsidRPr="001E380E">
        <w:rPr>
          <w:rFonts w:ascii="Arial" w:hAnsi="Arial" w:cs="Arial"/>
          <w:sz w:val="28"/>
          <w:szCs w:val="28"/>
          <w:u w:val="single"/>
        </w:rPr>
        <w:t>s</w:t>
      </w:r>
      <w:r w:rsidR="00CF33D9" w:rsidRPr="001E380E">
        <w:rPr>
          <w:rFonts w:ascii="Arial" w:hAnsi="Arial" w:cs="Arial"/>
          <w:sz w:val="28"/>
          <w:szCs w:val="28"/>
          <w:u w:val="single"/>
        </w:rPr>
        <w:t xml:space="preserve"> audio</w:t>
      </w:r>
      <w:r w:rsidR="00157D3A" w:rsidRPr="001E380E">
        <w:rPr>
          <w:rFonts w:ascii="Arial" w:hAnsi="Arial" w:cs="Arial"/>
          <w:sz w:val="28"/>
          <w:szCs w:val="28"/>
          <w:u w:val="single"/>
        </w:rPr>
        <w:t>s mis bout à bout</w:t>
      </w:r>
      <w:r w:rsidR="00157D3A">
        <w:rPr>
          <w:rFonts w:ascii="Arial" w:hAnsi="Arial" w:cs="Arial"/>
          <w:sz w:val="28"/>
          <w:szCs w:val="28"/>
        </w:rPr>
        <w:t xml:space="preserve"> : chaque enseignant gérera le nombre et la durée des écoutes sachant que l’audio de 1min19s à écouter est composé de 3 extraits </w:t>
      </w:r>
      <w:r w:rsidR="009021CB">
        <w:rPr>
          <w:rFonts w:ascii="Arial" w:hAnsi="Arial" w:cs="Arial"/>
          <w:sz w:val="28"/>
          <w:szCs w:val="28"/>
        </w:rPr>
        <w:t xml:space="preserve">d’un même morceau </w:t>
      </w:r>
      <w:r w:rsidR="00157D3A">
        <w:rPr>
          <w:rFonts w:ascii="Arial" w:hAnsi="Arial" w:cs="Arial"/>
          <w:sz w:val="28"/>
          <w:szCs w:val="28"/>
        </w:rPr>
        <w:t>compilés.</w:t>
      </w:r>
    </w:p>
    <w:p w14:paraId="1DD2170F" w14:textId="77777777" w:rsidR="00E03ABD" w:rsidRDefault="00CF33D9" w:rsidP="00A6272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03ABD">
        <w:rPr>
          <w:rFonts w:ascii="Arial" w:hAnsi="Arial" w:cs="Arial"/>
          <w:sz w:val="28"/>
          <w:szCs w:val="28"/>
        </w:rPr>
        <w:lastRenderedPageBreak/>
        <w:t> </w:t>
      </w:r>
      <w:r w:rsidR="00157D3A" w:rsidRPr="001E380E">
        <w:rPr>
          <w:rFonts w:ascii="Arial" w:hAnsi="Arial" w:cs="Arial"/>
          <w:sz w:val="28"/>
          <w:szCs w:val="28"/>
          <w:u w:val="single"/>
        </w:rPr>
        <w:t>Emettre</w:t>
      </w:r>
      <w:r w:rsidR="00E15512" w:rsidRPr="001E380E">
        <w:rPr>
          <w:rFonts w:ascii="Arial" w:hAnsi="Arial" w:cs="Arial"/>
          <w:sz w:val="28"/>
          <w:szCs w:val="28"/>
          <w:u w:val="single"/>
        </w:rPr>
        <w:t xml:space="preserve"> d</w:t>
      </w:r>
      <w:r w:rsidR="006948CD" w:rsidRPr="001E380E">
        <w:rPr>
          <w:rFonts w:ascii="Arial" w:hAnsi="Arial" w:cs="Arial"/>
          <w:sz w:val="28"/>
          <w:szCs w:val="28"/>
          <w:u w:val="single"/>
        </w:rPr>
        <w:t xml:space="preserve">es </w:t>
      </w:r>
      <w:r w:rsidR="00E15512" w:rsidRPr="001E380E">
        <w:rPr>
          <w:rFonts w:ascii="Arial" w:hAnsi="Arial" w:cs="Arial"/>
          <w:sz w:val="28"/>
          <w:szCs w:val="28"/>
          <w:u w:val="single"/>
        </w:rPr>
        <w:t>hyp</w:t>
      </w:r>
      <w:r w:rsidRPr="001E380E">
        <w:rPr>
          <w:rFonts w:ascii="Arial" w:hAnsi="Arial" w:cs="Arial"/>
          <w:sz w:val="28"/>
          <w:szCs w:val="28"/>
          <w:u w:val="single"/>
        </w:rPr>
        <w:t>othèse</w:t>
      </w:r>
      <w:r w:rsidR="00157D3A" w:rsidRPr="001E380E">
        <w:rPr>
          <w:rFonts w:ascii="Arial" w:hAnsi="Arial" w:cs="Arial"/>
          <w:sz w:val="28"/>
          <w:szCs w:val="28"/>
          <w:u w:val="single"/>
        </w:rPr>
        <w:t>s</w:t>
      </w:r>
      <w:r w:rsidRPr="001E380E">
        <w:rPr>
          <w:rFonts w:ascii="Arial" w:hAnsi="Arial" w:cs="Arial"/>
          <w:sz w:val="28"/>
          <w:szCs w:val="28"/>
          <w:u w:val="single"/>
        </w:rPr>
        <w:t> :</w:t>
      </w:r>
      <w:r w:rsidR="00E15512" w:rsidRPr="001E380E">
        <w:rPr>
          <w:rFonts w:ascii="Arial" w:hAnsi="Arial" w:cs="Arial"/>
          <w:sz w:val="28"/>
          <w:szCs w:val="28"/>
          <w:u w:val="single"/>
        </w:rPr>
        <w:t xml:space="preserve"> qu’est-ce qui fait que cela fait penser à des oiseaux ?</w:t>
      </w:r>
      <w:r w:rsidR="00E15512" w:rsidRPr="00CF33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E03ABD">
        <w:rPr>
          <w:rFonts w:ascii="Arial" w:hAnsi="Arial" w:cs="Arial"/>
          <w:sz w:val="28"/>
          <w:szCs w:val="28"/>
        </w:rPr>
        <w:t>Onomatopées</w:t>
      </w:r>
      <w:r>
        <w:rPr>
          <w:rFonts w:ascii="Arial" w:hAnsi="Arial" w:cs="Arial"/>
          <w:sz w:val="28"/>
          <w:szCs w:val="28"/>
        </w:rPr>
        <w:t xml:space="preserve"> « pa »</w:t>
      </w:r>
      <w:r w:rsidR="00157D3A">
        <w:rPr>
          <w:rFonts w:ascii="Arial" w:hAnsi="Arial" w:cs="Arial"/>
          <w:sz w:val="28"/>
          <w:szCs w:val="28"/>
        </w:rPr>
        <w:t xml:space="preserve"> qu’on retrouve dans « papageno » mêlées à des parties chantées liées à la narration de l’opéra</w:t>
      </w:r>
      <w:r w:rsidR="00E03ABD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)</w:t>
      </w:r>
    </w:p>
    <w:p w14:paraId="1FCB641B" w14:textId="77777777" w:rsidR="00323170" w:rsidRDefault="00323170" w:rsidP="0032317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E380E">
        <w:rPr>
          <w:rFonts w:ascii="Arial" w:hAnsi="Arial" w:cs="Arial"/>
          <w:sz w:val="28"/>
          <w:szCs w:val="28"/>
          <w:u w:val="single"/>
        </w:rPr>
        <w:t>Observer l’extrait vidéo correspondant à l’audio écouté</w:t>
      </w:r>
      <w:r w:rsidR="00971E77">
        <w:rPr>
          <w:rFonts w:ascii="Arial" w:hAnsi="Arial" w:cs="Arial"/>
          <w:sz w:val="28"/>
          <w:szCs w:val="28"/>
        </w:rPr>
        <w:t xml:space="preserve"> : il s’agit d’un passage interprété par l’oiseleur, personnage secondaire de l’opéra de WA. Mozart </w:t>
      </w:r>
      <w:r w:rsidR="00971E77" w:rsidRPr="00971E77">
        <w:rPr>
          <w:rFonts w:ascii="Arial" w:hAnsi="Arial" w:cs="Arial"/>
          <w:i/>
          <w:sz w:val="28"/>
          <w:szCs w:val="28"/>
        </w:rPr>
        <w:t>La flûte enchantée</w:t>
      </w:r>
      <w:r w:rsidR="00971E77">
        <w:rPr>
          <w:rFonts w:ascii="Arial" w:hAnsi="Arial" w:cs="Arial"/>
          <w:i/>
          <w:sz w:val="28"/>
          <w:szCs w:val="28"/>
        </w:rPr>
        <w:t>,</w:t>
      </w:r>
      <w:r w:rsidR="00971E77">
        <w:rPr>
          <w:rFonts w:ascii="Arial" w:hAnsi="Arial" w:cs="Arial"/>
          <w:sz w:val="28"/>
          <w:szCs w:val="28"/>
        </w:rPr>
        <w:t xml:space="preserve"> créé au XVIIIème siècle.</w:t>
      </w:r>
    </w:p>
    <w:p w14:paraId="58CC287D" w14:textId="77777777" w:rsidR="001E380E" w:rsidRPr="001E380E" w:rsidRDefault="001E380E" w:rsidP="001E380E">
      <w:pPr>
        <w:pStyle w:val="Paragraphedeliste"/>
        <w:ind w:left="159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Contextualisation : </w:t>
      </w:r>
      <w:r w:rsidRPr="001E380E">
        <w:rPr>
          <w:rFonts w:ascii="Arial" w:hAnsi="Arial" w:cs="Arial"/>
          <w:i/>
          <w:sz w:val="28"/>
          <w:szCs w:val="28"/>
        </w:rPr>
        <w:t>chasseur d’oiseaux, grand enfant, Papageno est fascinant de naïveté, de pureté. Alors qu’il mène une vie sans tracas, il est « embarqué » dans des aventures mettant en action des forces qui le dépassent. Son désir n’est pas d’accomplir l’impossible ou de vivre des aventures, mais bien de rencontrer une jeune femme à son image avec qui il pourra mener une vie paisible. Dans l’ouvrage de Mozart, il fait figure de médiateur entre le public et les puissances en jeu dans l’opéra.  À lui seul, il incarne la légèreté et l’humour, attributs dont sont dépourvus les autres personnages de l’opéra (prince, grand prêtre, reine)</w:t>
      </w:r>
    </w:p>
    <w:p w14:paraId="2B3A2498" w14:textId="77777777" w:rsidR="00E03ABD" w:rsidRDefault="00E03ABD" w:rsidP="00A6272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E380E">
        <w:rPr>
          <w:rFonts w:ascii="Arial" w:hAnsi="Arial" w:cs="Arial"/>
          <w:sz w:val="28"/>
          <w:szCs w:val="28"/>
          <w:u w:val="single"/>
        </w:rPr>
        <w:t>Rechercher d’autres onomatopées pour faire penser aux oiseaux</w:t>
      </w:r>
      <w:r>
        <w:rPr>
          <w:rFonts w:ascii="Arial" w:hAnsi="Arial" w:cs="Arial"/>
          <w:sz w:val="28"/>
          <w:szCs w:val="28"/>
        </w:rPr>
        <w:t xml:space="preserve"> </w:t>
      </w:r>
      <w:r w:rsidRPr="00E03AB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exemple : </w:t>
      </w:r>
      <w:r w:rsidRPr="00E03ABD">
        <w:rPr>
          <w:rFonts w:ascii="Arial" w:hAnsi="Arial" w:cs="Arial"/>
          <w:sz w:val="28"/>
          <w:szCs w:val="28"/>
        </w:rPr>
        <w:t>titi, coucou</w:t>
      </w:r>
      <w:r>
        <w:rPr>
          <w:rFonts w:ascii="Arial" w:hAnsi="Arial" w:cs="Arial"/>
          <w:sz w:val="28"/>
          <w:szCs w:val="28"/>
        </w:rPr>
        <w:t xml:space="preserve">, </w:t>
      </w:r>
      <w:r w:rsidR="00AE48C6">
        <w:rPr>
          <w:rFonts w:ascii="Arial" w:hAnsi="Arial" w:cs="Arial"/>
          <w:sz w:val="28"/>
          <w:szCs w:val="28"/>
        </w:rPr>
        <w:t>pi pipi</w:t>
      </w:r>
      <w:r>
        <w:rPr>
          <w:rFonts w:ascii="Arial" w:hAnsi="Arial" w:cs="Arial"/>
          <w:sz w:val="28"/>
          <w:szCs w:val="28"/>
        </w:rPr>
        <w:t>, …</w:t>
      </w:r>
      <w:r w:rsidRPr="00E03ABD">
        <w:rPr>
          <w:rFonts w:ascii="Arial" w:hAnsi="Arial" w:cs="Arial"/>
          <w:sz w:val="28"/>
          <w:szCs w:val="28"/>
        </w:rPr>
        <w:t xml:space="preserve">) : </w:t>
      </w:r>
      <w:r w:rsidR="006948C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 grand groupe, ou en petits groupes. Propositions directes ou bien phase de recherche en petits groupes avant proposition</w:t>
      </w:r>
      <w:r w:rsidR="006948C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à la classe. Veiller à garder une trace des propositions (écriture, symboles, transcriptions graphiques,)</w:t>
      </w:r>
    </w:p>
    <w:p w14:paraId="709AA53F" w14:textId="77777777" w:rsidR="00E15512" w:rsidRPr="001E380E" w:rsidRDefault="00E03ABD" w:rsidP="00A6272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1E380E">
        <w:rPr>
          <w:rFonts w:ascii="Arial" w:hAnsi="Arial" w:cs="Arial"/>
          <w:b/>
          <w:sz w:val="28"/>
          <w:szCs w:val="28"/>
        </w:rPr>
        <w:t>Pour en savoir plus, apports</w:t>
      </w:r>
      <w:r w:rsidR="00E15512" w:rsidRPr="001E380E">
        <w:rPr>
          <w:rFonts w:ascii="Arial" w:hAnsi="Arial" w:cs="Arial"/>
          <w:b/>
          <w:sz w:val="28"/>
          <w:szCs w:val="28"/>
        </w:rPr>
        <w:t xml:space="preserve"> </w:t>
      </w:r>
      <w:r w:rsidR="006948CD" w:rsidRPr="00391FDF">
        <w:rPr>
          <w:rFonts w:ascii="Arial" w:hAnsi="Arial" w:cs="Arial"/>
          <w:b/>
          <w:sz w:val="28"/>
          <w:szCs w:val="28"/>
        </w:rPr>
        <w:t>« </w:t>
      </w:r>
      <w:r w:rsidR="00971E77" w:rsidRPr="00391FDF">
        <w:rPr>
          <w:rFonts w:ascii="Arial" w:hAnsi="Arial" w:cs="Arial"/>
          <w:b/>
          <w:sz w:val="28"/>
          <w:szCs w:val="28"/>
        </w:rPr>
        <w:t>Un opéra, qu’est-ce que c’est</w:t>
      </w:r>
      <w:r w:rsidR="006948CD" w:rsidRPr="00391FDF">
        <w:rPr>
          <w:rFonts w:ascii="Arial" w:hAnsi="Arial" w:cs="Arial"/>
          <w:b/>
          <w:sz w:val="28"/>
          <w:szCs w:val="28"/>
        </w:rPr>
        <w:t> »</w:t>
      </w:r>
      <w:r w:rsidR="00D53300" w:rsidRPr="00391FDF">
        <w:rPr>
          <w:rFonts w:ascii="Arial" w:hAnsi="Arial" w:cs="Arial"/>
          <w:b/>
          <w:sz w:val="28"/>
          <w:szCs w:val="28"/>
        </w:rPr>
        <w:t> ?</w:t>
      </w:r>
      <w:r w:rsidR="00E437FA" w:rsidRPr="001E380E">
        <w:rPr>
          <w:rFonts w:ascii="Arial" w:hAnsi="Arial" w:cs="Arial"/>
          <w:b/>
          <w:sz w:val="28"/>
          <w:szCs w:val="28"/>
        </w:rPr>
        <w:t xml:space="preserve"> </w:t>
      </w:r>
    </w:p>
    <w:p w14:paraId="77C24D68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>Un opéra, c’est un spectacle qui raconte une histoire, comme une pièce de théâtre, mais en chantant.</w:t>
      </w:r>
    </w:p>
    <w:p w14:paraId="742081CB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E20420F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>Les opéras existent depuis des centaines d’années.</w:t>
      </w:r>
    </w:p>
    <w:p w14:paraId="5692EFEC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E0B0C98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71E77">
        <w:rPr>
          <w:rFonts w:ascii="Arial" w:hAnsi="Arial" w:cs="Arial"/>
          <w:b/>
          <w:sz w:val="24"/>
          <w:szCs w:val="24"/>
        </w:rPr>
        <w:t>Comment crée-t-on un opéra ?</w:t>
      </w:r>
    </w:p>
    <w:p w14:paraId="68EF1795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 xml:space="preserve">Pour créer un opéra, il faut écrire l’histoire et les paroles que vont chanter les artistes – ça s’appelle le livret. Celui qui l’écrit est le librettiste. </w:t>
      </w:r>
    </w:p>
    <w:p w14:paraId="37688C57" w14:textId="43879636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 xml:space="preserve">Ensuite le livret est mis en musique par un compositeur. C’est en général son nom qu’on retient comme l’auteur de l’opéra, alors que souvent la création a commencé par le librettiste. Ainsi, on dit « la Flûte Enchantée de Mozart », ou « Le Petit Ramoneur de </w:t>
      </w:r>
      <w:r w:rsidR="005D5198">
        <w:rPr>
          <w:rFonts w:ascii="Arial" w:hAnsi="Arial" w:cs="Arial"/>
          <w:sz w:val="24"/>
          <w:szCs w:val="24"/>
        </w:rPr>
        <w:t>Benjamin Britten.</w:t>
      </w:r>
    </w:p>
    <w:p w14:paraId="40DCBDF2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>Les chanteurs sont accompagnés par un orchestre.</w:t>
      </w:r>
    </w:p>
    <w:p w14:paraId="6F6FCCAB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 xml:space="preserve">Enfin, pour monter le spectacle, il y a un metteur en scène, un décorateur, un costumier… et beaucoup d’autres métiers ! </w:t>
      </w:r>
    </w:p>
    <w:p w14:paraId="2F0BC192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10DC4D8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71E77">
        <w:rPr>
          <w:rFonts w:ascii="Arial" w:hAnsi="Arial" w:cs="Arial"/>
          <w:b/>
          <w:sz w:val="24"/>
          <w:szCs w:val="24"/>
        </w:rPr>
        <w:t>Qui chante dans un opéra ?</w:t>
      </w:r>
    </w:p>
    <w:p w14:paraId="38458542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>Dans un opéra, on entend des solistes : des femmes ou des hommes, parfois des enfants, qui jouent et chantent un personnage précis. Comme Papagena ou Papageno.</w:t>
      </w:r>
      <w:r w:rsidRPr="00971E77">
        <w:rPr>
          <w:rFonts w:ascii="Arial" w:hAnsi="Arial" w:cs="Arial"/>
          <w:sz w:val="24"/>
          <w:szCs w:val="24"/>
        </w:rPr>
        <w:tab/>
      </w:r>
    </w:p>
    <w:p w14:paraId="5E16194E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>Il y a aussi des groupes de chanteurs qu’on appelle le chœur, et qui interprètent effectivement un groupe dans l’histoire : des paysans, des soldats, des marins, parfois des enfants…</w:t>
      </w:r>
    </w:p>
    <w:p w14:paraId="10D5A77F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F8764A9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>Dans le duo de Papagena-Papageno, il y a deux solistes mais pas de chœur.</w:t>
      </w:r>
    </w:p>
    <w:p w14:paraId="382DAA12" w14:textId="77777777" w:rsidR="00971E77" w:rsidRPr="00971E77" w:rsidRDefault="00971E77" w:rsidP="00971E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sz w:val="24"/>
          <w:szCs w:val="24"/>
        </w:rPr>
        <w:t xml:space="preserve">Nous vous proposons de découvrir un autre extrait d’opéra : avec un chœur mixte, sans soliste. </w:t>
      </w:r>
      <w:r w:rsidRPr="00971E77">
        <w:rPr>
          <w:rFonts w:ascii="Arial" w:hAnsi="Arial" w:cs="Arial"/>
          <w:i/>
          <w:sz w:val="24"/>
          <w:szCs w:val="24"/>
        </w:rPr>
        <w:t>(« Va pensiero »</w:t>
      </w:r>
      <w:r w:rsidRPr="00971E77">
        <w:rPr>
          <w:rFonts w:ascii="Arial" w:hAnsi="Arial" w:cs="Arial"/>
          <w:sz w:val="24"/>
          <w:szCs w:val="24"/>
        </w:rPr>
        <w:t>, Nabucco, de Verdi – XIXème siècle)</w:t>
      </w:r>
    </w:p>
    <w:p w14:paraId="4AE245FC" w14:textId="77777777" w:rsidR="00971E77" w:rsidRPr="00E03ABD" w:rsidRDefault="00971E77" w:rsidP="00971E77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65A3BF65" w14:textId="77777777" w:rsidR="00AB7CAB" w:rsidRDefault="00AB7CAB" w:rsidP="00A6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D013F7">
        <w:rPr>
          <w:rFonts w:ascii="Arial" w:hAnsi="Arial" w:cs="Arial"/>
          <w:sz w:val="28"/>
          <w:szCs w:val="28"/>
        </w:rPr>
        <w:lastRenderedPageBreak/>
        <w:t xml:space="preserve">SEANCE </w:t>
      </w:r>
      <w:r>
        <w:rPr>
          <w:rFonts w:ascii="Arial" w:hAnsi="Arial" w:cs="Arial"/>
          <w:sz w:val="28"/>
          <w:szCs w:val="28"/>
        </w:rPr>
        <w:t>3</w:t>
      </w:r>
      <w:r w:rsidRPr="00D013F7">
        <w:rPr>
          <w:rFonts w:ascii="Arial" w:hAnsi="Arial" w:cs="Arial"/>
          <w:sz w:val="28"/>
          <w:szCs w:val="28"/>
        </w:rPr>
        <w:t xml:space="preserve"> : </w:t>
      </w:r>
      <w:r w:rsidR="00E03ABD" w:rsidRPr="00E03ABD">
        <w:rPr>
          <w:rFonts w:ascii="Arial" w:hAnsi="Arial" w:cs="Arial"/>
          <w:b/>
          <w:sz w:val="28"/>
          <w:szCs w:val="28"/>
        </w:rPr>
        <w:t>pour les cycles 2 et 3</w:t>
      </w:r>
      <w:r w:rsidR="00E03ABD">
        <w:rPr>
          <w:rFonts w:ascii="Arial" w:hAnsi="Arial" w:cs="Arial"/>
          <w:sz w:val="28"/>
          <w:szCs w:val="28"/>
        </w:rPr>
        <w:t> :</w:t>
      </w:r>
      <w:r w:rsidR="00F30B8A">
        <w:rPr>
          <w:rFonts w:ascii="Arial" w:hAnsi="Arial" w:cs="Arial"/>
          <w:sz w:val="28"/>
          <w:szCs w:val="28"/>
        </w:rPr>
        <w:t xml:space="preserve"> </w:t>
      </w:r>
      <w:r w:rsidR="006948CD">
        <w:rPr>
          <w:rFonts w:ascii="Arial" w:hAnsi="Arial" w:cs="Arial"/>
          <w:sz w:val="28"/>
          <w:szCs w:val="28"/>
        </w:rPr>
        <w:t>3</w:t>
      </w:r>
      <w:r w:rsidR="006948CD" w:rsidRPr="006948CD">
        <w:rPr>
          <w:rFonts w:ascii="Arial" w:hAnsi="Arial" w:cs="Arial"/>
          <w:sz w:val="28"/>
          <w:szCs w:val="28"/>
          <w:vertAlign w:val="superscript"/>
        </w:rPr>
        <w:t>ème</w:t>
      </w:r>
      <w:r w:rsidR="006948CD">
        <w:rPr>
          <w:rFonts w:ascii="Arial" w:hAnsi="Arial" w:cs="Arial"/>
          <w:sz w:val="28"/>
          <w:szCs w:val="28"/>
        </w:rPr>
        <w:t xml:space="preserve"> récolte</w:t>
      </w:r>
      <w:r>
        <w:rPr>
          <w:rFonts w:ascii="Arial" w:hAnsi="Arial" w:cs="Arial"/>
          <w:sz w:val="28"/>
          <w:szCs w:val="28"/>
        </w:rPr>
        <w:t xml:space="preserve"> du vocabulaire sonore à partir d’une œuvre musicale : </w:t>
      </w:r>
      <w:r w:rsidRPr="00E03ABD">
        <w:rPr>
          <w:rFonts w:ascii="Arial" w:hAnsi="Arial" w:cs="Arial"/>
          <w:b/>
          <w:sz w:val="28"/>
          <w:szCs w:val="28"/>
        </w:rPr>
        <w:t>une œuvre vocale</w:t>
      </w:r>
    </w:p>
    <w:p w14:paraId="55F26047" w14:textId="77777777" w:rsidR="005319D7" w:rsidRDefault="005319D7" w:rsidP="00A62720">
      <w:pPr>
        <w:pStyle w:val="Paragraphedeliste"/>
        <w:numPr>
          <w:ilvl w:val="0"/>
          <w:numId w:val="5"/>
        </w:num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E03ABD">
        <w:rPr>
          <w:rFonts w:ascii="Arial" w:hAnsi="Arial" w:cs="Arial"/>
          <w:sz w:val="28"/>
          <w:szCs w:val="28"/>
        </w:rPr>
        <w:t xml:space="preserve">Avec les élèves </w:t>
      </w:r>
      <w:r w:rsidRPr="006948CD">
        <w:rPr>
          <w:rFonts w:ascii="Arial" w:hAnsi="Arial" w:cs="Arial"/>
          <w:b/>
          <w:sz w:val="28"/>
          <w:szCs w:val="28"/>
        </w:rPr>
        <w:t>revenir sur les traces du répertoire sonore</w:t>
      </w:r>
      <w:r w:rsidRPr="00E03ABD">
        <w:rPr>
          <w:rFonts w:ascii="Arial" w:hAnsi="Arial" w:cs="Arial"/>
          <w:sz w:val="28"/>
          <w:szCs w:val="28"/>
        </w:rPr>
        <w:t xml:space="preserve"> accumulées au fil des séances.</w:t>
      </w:r>
    </w:p>
    <w:p w14:paraId="4E6474C9" w14:textId="77777777" w:rsidR="00E03ABD" w:rsidRPr="00E03ABD" w:rsidRDefault="00E03ABD" w:rsidP="00A6272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B7CAB">
        <w:rPr>
          <w:rFonts w:ascii="Arial" w:hAnsi="Arial" w:cs="Arial"/>
          <w:b/>
          <w:sz w:val="28"/>
          <w:szCs w:val="28"/>
        </w:rPr>
        <w:t>Une</w:t>
      </w:r>
      <w:r>
        <w:rPr>
          <w:rFonts w:ascii="Arial" w:hAnsi="Arial" w:cs="Arial"/>
          <w:b/>
          <w:sz w:val="28"/>
          <w:szCs w:val="28"/>
        </w:rPr>
        <w:t xml:space="preserve"> troisième</w:t>
      </w:r>
      <w:r w:rsidRPr="00AB7CAB">
        <w:rPr>
          <w:rFonts w:ascii="Arial" w:hAnsi="Arial" w:cs="Arial"/>
          <w:b/>
          <w:sz w:val="28"/>
          <w:szCs w:val="28"/>
        </w:rPr>
        <w:t xml:space="preserve"> récolte de vocabulaire sonore</w:t>
      </w:r>
      <w:r>
        <w:rPr>
          <w:rFonts w:ascii="Arial" w:hAnsi="Arial" w:cs="Arial"/>
          <w:b/>
          <w:sz w:val="28"/>
          <w:szCs w:val="28"/>
        </w:rPr>
        <w:t> :</w:t>
      </w:r>
    </w:p>
    <w:p w14:paraId="7EE1198F" w14:textId="77777777" w:rsidR="00E03ABD" w:rsidRPr="00E03ABD" w:rsidRDefault="00E03ABD" w:rsidP="00A6272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E48C6">
        <w:rPr>
          <w:rFonts w:ascii="Arial" w:hAnsi="Arial" w:cs="Arial"/>
          <w:sz w:val="28"/>
          <w:szCs w:val="28"/>
          <w:u w:val="single"/>
        </w:rPr>
        <w:t>Ecoute</w:t>
      </w:r>
      <w:r w:rsidR="006948CD" w:rsidRPr="00AE48C6">
        <w:rPr>
          <w:rFonts w:ascii="Arial" w:hAnsi="Arial" w:cs="Arial"/>
          <w:sz w:val="28"/>
          <w:szCs w:val="28"/>
          <w:u w:val="single"/>
        </w:rPr>
        <w:t xml:space="preserve">r </w:t>
      </w:r>
      <w:r w:rsidRPr="00AE48C6">
        <w:rPr>
          <w:rFonts w:ascii="Arial" w:hAnsi="Arial" w:cs="Arial"/>
          <w:sz w:val="28"/>
          <w:szCs w:val="28"/>
          <w:u w:val="single"/>
        </w:rPr>
        <w:t>un extrait audio et ém</w:t>
      </w:r>
      <w:r w:rsidR="006948CD" w:rsidRPr="00AE48C6">
        <w:rPr>
          <w:rFonts w:ascii="Arial" w:hAnsi="Arial" w:cs="Arial"/>
          <w:sz w:val="28"/>
          <w:szCs w:val="28"/>
          <w:u w:val="single"/>
        </w:rPr>
        <w:t>ettre</w:t>
      </w:r>
      <w:r w:rsidRPr="00AE48C6">
        <w:rPr>
          <w:rFonts w:ascii="Arial" w:hAnsi="Arial" w:cs="Arial"/>
          <w:sz w:val="28"/>
          <w:szCs w:val="28"/>
          <w:u w:val="single"/>
        </w:rPr>
        <w:t xml:space="preserve"> d</w:t>
      </w:r>
      <w:r w:rsidR="006948CD" w:rsidRPr="00AE48C6">
        <w:rPr>
          <w:rFonts w:ascii="Arial" w:hAnsi="Arial" w:cs="Arial"/>
          <w:sz w:val="28"/>
          <w:szCs w:val="28"/>
          <w:u w:val="single"/>
        </w:rPr>
        <w:t>es h</w:t>
      </w:r>
      <w:r w:rsidRPr="00AE48C6">
        <w:rPr>
          <w:rFonts w:ascii="Arial" w:hAnsi="Arial" w:cs="Arial"/>
          <w:sz w:val="28"/>
          <w:szCs w:val="28"/>
          <w:u w:val="single"/>
        </w:rPr>
        <w:t>ypothèse</w:t>
      </w:r>
      <w:r w:rsidR="004F61EA" w:rsidRPr="00AE48C6">
        <w:rPr>
          <w:rFonts w:ascii="Arial" w:hAnsi="Arial" w:cs="Arial"/>
          <w:sz w:val="28"/>
          <w:szCs w:val="28"/>
          <w:u w:val="single"/>
        </w:rPr>
        <w:t>s</w:t>
      </w:r>
      <w:r w:rsidRPr="00E03ABD">
        <w:rPr>
          <w:rFonts w:ascii="Arial" w:hAnsi="Arial" w:cs="Arial"/>
          <w:sz w:val="28"/>
          <w:szCs w:val="28"/>
        </w:rPr>
        <w:t> : qu’est-ce qui fait que cela fait penser à des oiseaux ?</w:t>
      </w:r>
      <w:r w:rsidRPr="00CF33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Quels sont les sons qui font penser à des oiseaux </w:t>
      </w:r>
      <w:r w:rsidRPr="00025C91">
        <w:rPr>
          <w:rFonts w:ascii="Arial" w:hAnsi="Arial" w:cs="Arial"/>
          <w:sz w:val="28"/>
          <w:szCs w:val="28"/>
        </w:rPr>
        <w:t xml:space="preserve">? </w:t>
      </w:r>
      <w:r w:rsidR="00025C91" w:rsidRPr="00025C91">
        <w:rPr>
          <w:rFonts w:ascii="Arial" w:hAnsi="Arial" w:cs="Arial"/>
          <w:sz w:val="28"/>
          <w:szCs w:val="28"/>
        </w:rPr>
        <w:t>(</w:t>
      </w:r>
      <w:r w:rsidR="00025C91">
        <w:rPr>
          <w:rFonts w:ascii="Arial" w:hAnsi="Arial" w:cs="Arial"/>
          <w:sz w:val="28"/>
          <w:szCs w:val="28"/>
        </w:rPr>
        <w:t>« </w:t>
      </w:r>
      <w:r w:rsidR="00025C91" w:rsidRPr="00025C91">
        <w:rPr>
          <w:rFonts w:ascii="Arial" w:hAnsi="Arial" w:cs="Arial"/>
          <w:sz w:val="28"/>
          <w:szCs w:val="28"/>
        </w:rPr>
        <w:t>re, cou, to, tri, …</w:t>
      </w:r>
      <w:r w:rsidR="00025C91">
        <w:rPr>
          <w:rFonts w:ascii="Arial" w:hAnsi="Arial" w:cs="Arial"/>
          <w:sz w:val="28"/>
          <w:szCs w:val="28"/>
        </w:rPr>
        <w:t> »</w:t>
      </w:r>
      <w:r w:rsidR="00025C91" w:rsidRPr="00025C91">
        <w:rPr>
          <w:rFonts w:ascii="Arial" w:hAnsi="Arial" w:cs="Arial"/>
          <w:sz w:val="28"/>
          <w:szCs w:val="28"/>
        </w:rPr>
        <w:t>)</w:t>
      </w:r>
    </w:p>
    <w:p w14:paraId="1C9E7B49" w14:textId="77777777" w:rsidR="00E03ABD" w:rsidRDefault="00E03ABD" w:rsidP="00A6272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E48C6">
        <w:rPr>
          <w:rFonts w:ascii="Arial" w:hAnsi="Arial" w:cs="Arial"/>
          <w:sz w:val="28"/>
          <w:szCs w:val="28"/>
          <w:u w:val="single"/>
        </w:rPr>
        <w:t>Valider / invalider</w:t>
      </w:r>
      <w:r>
        <w:rPr>
          <w:rFonts w:ascii="Arial" w:hAnsi="Arial" w:cs="Arial"/>
          <w:sz w:val="28"/>
          <w:szCs w:val="28"/>
        </w:rPr>
        <w:t xml:space="preserve"> / enrichir </w:t>
      </w:r>
      <w:r w:rsidR="006948CD">
        <w:rPr>
          <w:rFonts w:ascii="Arial" w:hAnsi="Arial" w:cs="Arial"/>
          <w:sz w:val="28"/>
          <w:szCs w:val="28"/>
        </w:rPr>
        <w:t xml:space="preserve">le répertoire sonore </w:t>
      </w:r>
      <w:r w:rsidRPr="00F16CB9">
        <w:rPr>
          <w:rFonts w:ascii="Arial" w:hAnsi="Arial" w:cs="Arial"/>
          <w:sz w:val="28"/>
          <w:szCs w:val="28"/>
        </w:rPr>
        <w:t>en observant la partition de l’œuvre vocale écoutée</w:t>
      </w:r>
      <w:r w:rsidR="00A311CF" w:rsidRPr="00F16CB9">
        <w:rPr>
          <w:rFonts w:ascii="Arial" w:hAnsi="Arial" w:cs="Arial"/>
          <w:sz w:val="28"/>
          <w:szCs w:val="28"/>
        </w:rPr>
        <w:t>.</w:t>
      </w:r>
      <w:r w:rsidR="00025C91">
        <w:rPr>
          <w:rFonts w:ascii="Arial" w:hAnsi="Arial" w:cs="Arial"/>
          <w:sz w:val="28"/>
          <w:szCs w:val="28"/>
        </w:rPr>
        <w:t xml:space="preserve"> (« frian, tu, velecy, ticun, </w:t>
      </w:r>
      <w:r w:rsidR="00AE48C6">
        <w:rPr>
          <w:rFonts w:ascii="Arial" w:hAnsi="Arial" w:cs="Arial"/>
          <w:sz w:val="28"/>
          <w:szCs w:val="28"/>
        </w:rPr>
        <w:t>quilara, …</w:t>
      </w:r>
      <w:r w:rsidR="00025C91">
        <w:rPr>
          <w:rFonts w:ascii="Arial" w:hAnsi="Arial" w:cs="Arial"/>
          <w:sz w:val="28"/>
          <w:szCs w:val="28"/>
        </w:rPr>
        <w:t> »)</w:t>
      </w:r>
    </w:p>
    <w:p w14:paraId="06EC6E93" w14:textId="08624ABF" w:rsidR="00025C91" w:rsidRPr="00AE48C6" w:rsidRDefault="00025C91" w:rsidP="00025C9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E48C6">
        <w:rPr>
          <w:rFonts w:ascii="Arial" w:hAnsi="Arial" w:cs="Arial"/>
          <w:sz w:val="28"/>
          <w:szCs w:val="28"/>
          <w:u w:val="single"/>
        </w:rPr>
        <w:t xml:space="preserve">Observer l’extrait </w:t>
      </w:r>
      <w:r w:rsidR="00AE48C6" w:rsidRPr="00AE48C6">
        <w:rPr>
          <w:rFonts w:ascii="Arial" w:hAnsi="Arial" w:cs="Arial"/>
          <w:sz w:val="28"/>
          <w:szCs w:val="28"/>
          <w:u w:val="single"/>
        </w:rPr>
        <w:t>vidéo</w:t>
      </w:r>
      <w:r w:rsidRPr="00AE48C6">
        <w:rPr>
          <w:rFonts w:ascii="Arial" w:hAnsi="Arial" w:cs="Arial"/>
          <w:sz w:val="28"/>
          <w:szCs w:val="28"/>
          <w:u w:val="single"/>
        </w:rPr>
        <w:t xml:space="preserve"> correspondant à l’écoute</w:t>
      </w:r>
      <w:r w:rsidRPr="00AE48C6">
        <w:rPr>
          <w:rFonts w:ascii="Arial" w:hAnsi="Arial" w:cs="Arial"/>
          <w:sz w:val="28"/>
          <w:szCs w:val="28"/>
        </w:rPr>
        <w:t xml:space="preserve"> : </w:t>
      </w:r>
      <w:r w:rsidR="00AE48C6" w:rsidRPr="00AE48C6">
        <w:rPr>
          <w:rFonts w:ascii="Arial" w:hAnsi="Arial" w:cs="Arial"/>
          <w:sz w:val="28"/>
          <w:szCs w:val="28"/>
        </w:rPr>
        <w:t xml:space="preserve">il s’agit d’un extrait tiré d’une œuvre vocale (sans instrument) de </w:t>
      </w:r>
      <w:r w:rsidRPr="00AE48C6">
        <w:rPr>
          <w:rFonts w:ascii="Arial" w:hAnsi="Arial" w:cs="Arial"/>
          <w:sz w:val="28"/>
          <w:szCs w:val="28"/>
        </w:rPr>
        <w:t xml:space="preserve">Clément Janequin, </w:t>
      </w:r>
      <w:r w:rsidR="00AE48C6" w:rsidRPr="00AE48C6">
        <w:rPr>
          <w:rFonts w:ascii="Arial" w:hAnsi="Arial" w:cs="Arial"/>
          <w:sz w:val="28"/>
          <w:szCs w:val="28"/>
        </w:rPr>
        <w:t xml:space="preserve">créée au </w:t>
      </w:r>
      <w:r w:rsidRPr="00AE48C6">
        <w:rPr>
          <w:rFonts w:ascii="Arial" w:hAnsi="Arial" w:cs="Arial"/>
          <w:sz w:val="28"/>
          <w:szCs w:val="28"/>
        </w:rPr>
        <w:t>XVIème siècle</w:t>
      </w:r>
      <w:r w:rsidR="00AE48C6" w:rsidRPr="00AE48C6">
        <w:rPr>
          <w:rFonts w:ascii="Arial" w:hAnsi="Arial" w:cs="Arial"/>
          <w:sz w:val="28"/>
          <w:szCs w:val="28"/>
        </w:rPr>
        <w:t xml:space="preserve">. A cette époque, </w:t>
      </w:r>
      <w:r w:rsidRPr="00AE48C6">
        <w:rPr>
          <w:rFonts w:ascii="Arial" w:hAnsi="Arial" w:cs="Arial"/>
          <w:sz w:val="28"/>
          <w:szCs w:val="28"/>
        </w:rPr>
        <w:t>une mode</w:t>
      </w:r>
      <w:r w:rsidR="00AE48C6" w:rsidRPr="00AE48C6">
        <w:rPr>
          <w:rFonts w:ascii="Arial" w:hAnsi="Arial" w:cs="Arial"/>
          <w:sz w:val="28"/>
          <w:szCs w:val="28"/>
        </w:rPr>
        <w:t xml:space="preserve"> nait mettant</w:t>
      </w:r>
      <w:r w:rsidRPr="00AE48C6">
        <w:rPr>
          <w:rFonts w:ascii="Arial" w:hAnsi="Arial" w:cs="Arial"/>
          <w:sz w:val="28"/>
          <w:szCs w:val="28"/>
        </w:rPr>
        <w:t xml:space="preserve"> en musique des sons du quotidien, ici le chant des oiseaux interprétés par </w:t>
      </w:r>
      <w:r w:rsidRPr="00AE48C6">
        <w:rPr>
          <w:rFonts w:ascii="Arial" w:hAnsi="Arial" w:cs="Arial"/>
          <w:i/>
          <w:sz w:val="28"/>
          <w:szCs w:val="28"/>
        </w:rPr>
        <w:t>Les chants de Garonne</w:t>
      </w:r>
      <w:r w:rsidRPr="00AE48C6">
        <w:rPr>
          <w:rFonts w:ascii="Arial" w:hAnsi="Arial" w:cs="Arial"/>
          <w:sz w:val="28"/>
          <w:szCs w:val="28"/>
        </w:rPr>
        <w:t xml:space="preserve"> installé</w:t>
      </w:r>
      <w:r w:rsidR="005F78E2">
        <w:rPr>
          <w:rFonts w:ascii="Arial" w:hAnsi="Arial" w:cs="Arial"/>
          <w:sz w:val="28"/>
          <w:szCs w:val="28"/>
        </w:rPr>
        <w:t>s</w:t>
      </w:r>
      <w:r w:rsidRPr="00AE48C6">
        <w:rPr>
          <w:rFonts w:ascii="Arial" w:hAnsi="Arial" w:cs="Arial"/>
          <w:sz w:val="28"/>
          <w:szCs w:val="28"/>
        </w:rPr>
        <w:t xml:space="preserve"> comme chez eux autour de la table. Nous n’entendons pas d’instruments mais uniquement des voix.</w:t>
      </w:r>
    </w:p>
    <w:p w14:paraId="375AA2B8" w14:textId="77777777" w:rsidR="00E03ABD" w:rsidRDefault="00E03ABD" w:rsidP="00A6272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E48C6">
        <w:rPr>
          <w:rFonts w:ascii="Arial" w:hAnsi="Arial" w:cs="Arial"/>
          <w:sz w:val="28"/>
          <w:szCs w:val="28"/>
          <w:u w:val="single"/>
        </w:rPr>
        <w:t xml:space="preserve">Rechercher d’autres </w:t>
      </w:r>
      <w:r w:rsidR="00A311CF" w:rsidRPr="00AE48C6">
        <w:rPr>
          <w:rFonts w:ascii="Arial" w:hAnsi="Arial" w:cs="Arial"/>
          <w:sz w:val="28"/>
          <w:szCs w:val="28"/>
          <w:u w:val="single"/>
        </w:rPr>
        <w:t>sons, différents de ceux de l’écoute</w:t>
      </w:r>
      <w:r w:rsidRPr="00AE48C6">
        <w:rPr>
          <w:rFonts w:ascii="Arial" w:hAnsi="Arial" w:cs="Arial"/>
          <w:sz w:val="28"/>
          <w:szCs w:val="28"/>
          <w:u w:val="single"/>
        </w:rPr>
        <w:t xml:space="preserve"> pour faire penser aux oiseaux</w:t>
      </w:r>
      <w:r>
        <w:rPr>
          <w:rFonts w:ascii="Arial" w:hAnsi="Arial" w:cs="Arial"/>
          <w:sz w:val="28"/>
          <w:szCs w:val="28"/>
        </w:rPr>
        <w:t xml:space="preserve"> </w:t>
      </w:r>
      <w:r w:rsidRPr="00E03AB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exemple</w:t>
      </w:r>
      <w:r w:rsidR="00025C91">
        <w:rPr>
          <w:rFonts w:ascii="Arial" w:hAnsi="Arial" w:cs="Arial"/>
          <w:sz w:val="28"/>
          <w:szCs w:val="28"/>
        </w:rPr>
        <w:t xml:space="preserve"> : br, </w:t>
      </w:r>
      <w:r w:rsidR="00AE48C6">
        <w:rPr>
          <w:rFonts w:ascii="Arial" w:hAnsi="Arial" w:cs="Arial"/>
          <w:sz w:val="28"/>
          <w:szCs w:val="28"/>
        </w:rPr>
        <w:t>cle, essayer</w:t>
      </w:r>
      <w:r w:rsidR="00025C91">
        <w:rPr>
          <w:rFonts w:ascii="Arial" w:hAnsi="Arial" w:cs="Arial"/>
          <w:sz w:val="28"/>
          <w:szCs w:val="28"/>
        </w:rPr>
        <w:t xml:space="preserve"> des consonnes et voyelles qui n’ont pas encore été exploitées.</w:t>
      </w:r>
      <w:r w:rsidRPr="00E03ABD">
        <w:rPr>
          <w:rFonts w:ascii="Arial" w:hAnsi="Arial" w:cs="Arial"/>
          <w:sz w:val="28"/>
          <w:szCs w:val="28"/>
        </w:rPr>
        <w:t xml:space="preserve">) : </w:t>
      </w:r>
      <w:r>
        <w:rPr>
          <w:rFonts w:ascii="Arial" w:hAnsi="Arial" w:cs="Arial"/>
          <w:sz w:val="28"/>
          <w:szCs w:val="28"/>
        </w:rPr>
        <w:t>En grand groupe, ou en petits groupes. Propositions directes ou bien phase de recherche en petits groupes avant proposition</w:t>
      </w:r>
      <w:r w:rsidR="006948C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à la classe. Veiller à garder une trace des propositions (écriture, symboles, transcriptions graphiques,)</w:t>
      </w:r>
    </w:p>
    <w:p w14:paraId="2B2131DB" w14:textId="77777777" w:rsidR="009C7D64" w:rsidRPr="009C7D64" w:rsidRDefault="009C7D64" w:rsidP="009C7D64">
      <w:pPr>
        <w:pStyle w:val="Paragraphedeliste"/>
        <w:ind w:left="1590"/>
        <w:jc w:val="both"/>
        <w:rPr>
          <w:rFonts w:ascii="Arial" w:hAnsi="Arial" w:cs="Arial"/>
          <w:sz w:val="28"/>
          <w:szCs w:val="28"/>
        </w:rPr>
      </w:pPr>
    </w:p>
    <w:p w14:paraId="33825D33" w14:textId="77777777" w:rsidR="00AB7CAB" w:rsidRDefault="00AB7CAB" w:rsidP="00A6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D013F7">
        <w:rPr>
          <w:rFonts w:ascii="Arial" w:hAnsi="Arial" w:cs="Arial"/>
          <w:sz w:val="28"/>
          <w:szCs w:val="28"/>
        </w:rPr>
        <w:t xml:space="preserve">SEANCE </w:t>
      </w:r>
      <w:r w:rsidR="00F30B8A">
        <w:rPr>
          <w:rFonts w:ascii="Arial" w:hAnsi="Arial" w:cs="Arial"/>
          <w:sz w:val="28"/>
          <w:szCs w:val="28"/>
        </w:rPr>
        <w:t>4</w:t>
      </w:r>
      <w:r w:rsidRPr="00D013F7">
        <w:rPr>
          <w:rFonts w:ascii="Arial" w:hAnsi="Arial" w:cs="Arial"/>
          <w:sz w:val="28"/>
          <w:szCs w:val="28"/>
        </w:rPr>
        <w:t xml:space="preserve"> : </w:t>
      </w:r>
      <w:r w:rsidR="005319D7" w:rsidRPr="006948CD">
        <w:rPr>
          <w:rFonts w:ascii="Arial" w:hAnsi="Arial" w:cs="Arial"/>
          <w:b/>
          <w:sz w:val="28"/>
          <w:szCs w:val="28"/>
        </w:rPr>
        <w:t>création</w:t>
      </w:r>
      <w:r w:rsidRPr="006948CD">
        <w:rPr>
          <w:rFonts w:ascii="Arial" w:hAnsi="Arial" w:cs="Arial"/>
          <w:b/>
          <w:sz w:val="28"/>
          <w:szCs w:val="28"/>
        </w:rPr>
        <w:t xml:space="preserve"> sonore</w:t>
      </w:r>
      <w:r>
        <w:rPr>
          <w:rFonts w:ascii="Arial" w:hAnsi="Arial" w:cs="Arial"/>
          <w:sz w:val="28"/>
          <w:szCs w:val="28"/>
        </w:rPr>
        <w:t xml:space="preserve"> : retour sur le vocabulaire sonore amassé, le répertoire sonore </w:t>
      </w:r>
      <w:r w:rsidR="006948CD">
        <w:rPr>
          <w:rFonts w:ascii="Arial" w:hAnsi="Arial" w:cs="Arial"/>
          <w:sz w:val="28"/>
          <w:szCs w:val="28"/>
        </w:rPr>
        <w:t>récolté</w:t>
      </w:r>
    </w:p>
    <w:p w14:paraId="2B3E41AC" w14:textId="77777777" w:rsidR="005319D7" w:rsidRPr="000E34D7" w:rsidRDefault="005319D7" w:rsidP="00A62720">
      <w:pPr>
        <w:pStyle w:val="Paragraphedeliste"/>
        <w:numPr>
          <w:ilvl w:val="0"/>
          <w:numId w:val="3"/>
        </w:num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0E34D7">
        <w:rPr>
          <w:rFonts w:ascii="Arial" w:hAnsi="Arial" w:cs="Arial"/>
          <w:sz w:val="28"/>
          <w:szCs w:val="28"/>
        </w:rPr>
        <w:t xml:space="preserve">Avec les élèves </w:t>
      </w:r>
      <w:r w:rsidRPr="00E06765">
        <w:rPr>
          <w:rFonts w:ascii="Arial" w:hAnsi="Arial" w:cs="Arial"/>
          <w:b/>
          <w:sz w:val="28"/>
          <w:szCs w:val="28"/>
        </w:rPr>
        <w:t>revenir sur les traces du répertoire sonore accumulées</w:t>
      </w:r>
      <w:r w:rsidRPr="000E34D7">
        <w:rPr>
          <w:rFonts w:ascii="Arial" w:hAnsi="Arial" w:cs="Arial"/>
          <w:sz w:val="28"/>
          <w:szCs w:val="28"/>
        </w:rPr>
        <w:t xml:space="preserve"> au fil des séances.</w:t>
      </w:r>
    </w:p>
    <w:p w14:paraId="0E6A3CA7" w14:textId="77777777" w:rsidR="00E06765" w:rsidRPr="00E06765" w:rsidRDefault="00E06765" w:rsidP="00A62720">
      <w:pPr>
        <w:pStyle w:val="Paragraphedeliste"/>
        <w:numPr>
          <w:ilvl w:val="0"/>
          <w:numId w:val="3"/>
        </w:numPr>
        <w:tabs>
          <w:tab w:val="left" w:pos="1335"/>
        </w:tabs>
        <w:jc w:val="both"/>
        <w:rPr>
          <w:rFonts w:ascii="Arial" w:hAnsi="Arial" w:cs="Arial"/>
          <w:b/>
          <w:sz w:val="28"/>
          <w:szCs w:val="28"/>
        </w:rPr>
      </w:pPr>
      <w:r w:rsidRPr="00E06765">
        <w:rPr>
          <w:rFonts w:ascii="Arial" w:hAnsi="Arial" w:cs="Arial"/>
          <w:b/>
          <w:sz w:val="28"/>
          <w:szCs w:val="28"/>
        </w:rPr>
        <w:t>Découverte d’une création sonore :</w:t>
      </w:r>
    </w:p>
    <w:p w14:paraId="1CA58BFE" w14:textId="77777777" w:rsidR="00E06765" w:rsidRPr="00994CAA" w:rsidRDefault="005319D7" w:rsidP="00994C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4CAA">
        <w:rPr>
          <w:rFonts w:ascii="Arial" w:hAnsi="Arial" w:cs="Arial"/>
          <w:sz w:val="28"/>
          <w:szCs w:val="28"/>
          <w:u w:val="single"/>
        </w:rPr>
        <w:t>Ecoute d’un montage sonore</w:t>
      </w:r>
      <w:r w:rsidR="00E06765" w:rsidRPr="00994CAA">
        <w:rPr>
          <w:rFonts w:ascii="Arial" w:hAnsi="Arial" w:cs="Arial"/>
          <w:sz w:val="28"/>
          <w:szCs w:val="28"/>
          <w:u w:val="single"/>
        </w:rPr>
        <w:t xml:space="preserve"> et </w:t>
      </w:r>
      <w:r w:rsidRPr="00994CAA">
        <w:rPr>
          <w:rFonts w:ascii="Arial" w:hAnsi="Arial" w:cs="Arial"/>
          <w:sz w:val="28"/>
          <w:szCs w:val="28"/>
          <w:u w:val="single"/>
        </w:rPr>
        <w:t>émission d’hypothèses</w:t>
      </w:r>
      <w:r w:rsidR="00E06765" w:rsidRPr="00E06765">
        <w:rPr>
          <w:rFonts w:ascii="Arial" w:hAnsi="Arial" w:cs="Arial"/>
          <w:sz w:val="28"/>
          <w:szCs w:val="28"/>
        </w:rPr>
        <w:t xml:space="preserve"> sur ce que l’on entend.</w:t>
      </w:r>
      <w:r w:rsidR="00994CAA">
        <w:rPr>
          <w:rFonts w:ascii="Arial" w:hAnsi="Arial" w:cs="Arial"/>
          <w:sz w:val="28"/>
          <w:szCs w:val="28"/>
        </w:rPr>
        <w:t xml:space="preserve"> Chaque enseignant gèrera la durée de l’écoute en fonction des capacités d’attention des élèves. Plusieurs écoutes sont possibles. Analyse de l’écoute : </w:t>
      </w:r>
      <w:r w:rsidR="00994CAA" w:rsidRPr="00C3619A">
        <w:rPr>
          <w:rFonts w:ascii="Arial" w:hAnsi="Arial" w:cs="Arial"/>
          <w:sz w:val="28"/>
          <w:szCs w:val="28"/>
        </w:rPr>
        <w:t xml:space="preserve">chaque </w:t>
      </w:r>
      <w:r w:rsidR="00994CAA">
        <w:rPr>
          <w:rFonts w:ascii="Arial" w:hAnsi="Arial" w:cs="Arial"/>
          <w:sz w:val="28"/>
          <w:szCs w:val="28"/>
        </w:rPr>
        <w:t xml:space="preserve">intervenant </w:t>
      </w:r>
      <w:r w:rsidR="00994CAA" w:rsidRPr="00C3619A">
        <w:rPr>
          <w:rFonts w:ascii="Arial" w:hAnsi="Arial" w:cs="Arial"/>
          <w:sz w:val="28"/>
          <w:szCs w:val="28"/>
        </w:rPr>
        <w:t xml:space="preserve">choisit 1 </w:t>
      </w:r>
      <w:r w:rsidR="00994CAA">
        <w:rPr>
          <w:rFonts w:ascii="Arial" w:hAnsi="Arial" w:cs="Arial"/>
          <w:sz w:val="28"/>
          <w:szCs w:val="28"/>
        </w:rPr>
        <w:t>son / 2 sons qu’il exécute librement quand il le souhaite sur une nappe sonore de pépiements d’oiseaux.</w:t>
      </w:r>
    </w:p>
    <w:p w14:paraId="15F84107" w14:textId="77777777" w:rsidR="005319D7" w:rsidRPr="00E06765" w:rsidRDefault="00E06765" w:rsidP="00A62720">
      <w:pPr>
        <w:pStyle w:val="Paragraphedeliste"/>
        <w:numPr>
          <w:ilvl w:val="0"/>
          <w:numId w:val="6"/>
        </w:num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994CAA">
        <w:rPr>
          <w:rFonts w:ascii="Arial" w:hAnsi="Arial" w:cs="Arial"/>
          <w:sz w:val="28"/>
          <w:szCs w:val="28"/>
          <w:u w:val="single"/>
        </w:rPr>
        <w:t>V</w:t>
      </w:r>
      <w:r w:rsidR="005319D7" w:rsidRPr="00994CAA">
        <w:rPr>
          <w:rFonts w:ascii="Arial" w:hAnsi="Arial" w:cs="Arial"/>
          <w:sz w:val="28"/>
          <w:szCs w:val="28"/>
          <w:u w:val="single"/>
        </w:rPr>
        <w:t>alidation par la vidéo</w:t>
      </w:r>
      <w:r w:rsidR="005319D7" w:rsidRPr="00E06765">
        <w:rPr>
          <w:rFonts w:ascii="Arial" w:hAnsi="Arial" w:cs="Arial"/>
          <w:sz w:val="28"/>
          <w:szCs w:val="28"/>
        </w:rPr>
        <w:t xml:space="preserve"> (analyse de ce que l’on voit : chaque intervenant a pris en charge 1 son qu’il exécute librement) </w:t>
      </w:r>
    </w:p>
    <w:p w14:paraId="6FE37465" w14:textId="77777777" w:rsidR="00E06765" w:rsidRDefault="00E06765" w:rsidP="00A62720">
      <w:pPr>
        <w:pStyle w:val="Paragraphedeliste"/>
        <w:numPr>
          <w:ilvl w:val="0"/>
          <w:numId w:val="9"/>
        </w:num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E06765">
        <w:rPr>
          <w:rFonts w:ascii="Arial" w:hAnsi="Arial" w:cs="Arial"/>
          <w:b/>
          <w:sz w:val="28"/>
          <w:szCs w:val="28"/>
        </w:rPr>
        <w:t xml:space="preserve"> propositions de situation créative</w:t>
      </w:r>
      <w:r w:rsidRPr="00E06765">
        <w:rPr>
          <w:rFonts w:ascii="Arial" w:hAnsi="Arial" w:cs="Arial"/>
          <w:sz w:val="28"/>
          <w:szCs w:val="28"/>
        </w:rPr>
        <w:t> : à partir d’un support, les élèves vont à leur tour créer une musique d’oiseaux </w:t>
      </w:r>
      <w:r>
        <w:rPr>
          <w:rFonts w:ascii="Arial" w:hAnsi="Arial" w:cs="Arial"/>
          <w:sz w:val="28"/>
          <w:szCs w:val="28"/>
        </w:rPr>
        <w:t xml:space="preserve">notamment en puisant dans le répertoire sonore accumulé au fil des </w:t>
      </w:r>
      <w:r w:rsidR="00C3619A">
        <w:rPr>
          <w:rFonts w:ascii="Arial" w:hAnsi="Arial" w:cs="Arial"/>
          <w:sz w:val="28"/>
          <w:szCs w:val="28"/>
        </w:rPr>
        <w:t>séances</w:t>
      </w:r>
      <w:r w:rsidR="00C3619A" w:rsidRPr="00E06765">
        <w:rPr>
          <w:rFonts w:ascii="Arial" w:hAnsi="Arial" w:cs="Arial"/>
          <w:sz w:val="28"/>
          <w:szCs w:val="28"/>
        </w:rPr>
        <w:t xml:space="preserve"> :</w:t>
      </w:r>
    </w:p>
    <w:p w14:paraId="03F53225" w14:textId="77777777" w:rsidR="00E06765" w:rsidRPr="00E06765" w:rsidRDefault="001F3868" w:rsidP="00A62720">
      <w:pPr>
        <w:pStyle w:val="Paragraphedeliste"/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E06765">
        <w:rPr>
          <w:rFonts w:ascii="Arial" w:hAnsi="Arial" w:cs="Arial"/>
          <w:sz w:val="28"/>
          <w:szCs w:val="28"/>
        </w:rPr>
        <w:t>-</w:t>
      </w:r>
      <w:r w:rsidR="005319D7" w:rsidRPr="00E06765">
        <w:rPr>
          <w:rFonts w:ascii="Arial" w:hAnsi="Arial" w:cs="Arial"/>
          <w:sz w:val="28"/>
          <w:szCs w:val="28"/>
        </w:rPr>
        <w:t xml:space="preserve"> soit pour</w:t>
      </w:r>
      <w:r w:rsidR="006948CD">
        <w:rPr>
          <w:rFonts w:ascii="Arial" w:hAnsi="Arial" w:cs="Arial"/>
          <w:sz w:val="28"/>
          <w:szCs w:val="28"/>
        </w:rPr>
        <w:t xml:space="preserve"> sonoriser</w:t>
      </w:r>
      <w:r w:rsidR="005319D7" w:rsidRPr="00E06765">
        <w:rPr>
          <w:rFonts w:ascii="Arial" w:hAnsi="Arial" w:cs="Arial"/>
          <w:sz w:val="28"/>
          <w:szCs w:val="28"/>
        </w:rPr>
        <w:t xml:space="preserve"> </w:t>
      </w:r>
      <w:r w:rsidR="006948CD">
        <w:rPr>
          <w:rFonts w:ascii="Arial" w:hAnsi="Arial" w:cs="Arial"/>
          <w:sz w:val="28"/>
          <w:szCs w:val="28"/>
        </w:rPr>
        <w:t>un</w:t>
      </w:r>
      <w:r w:rsidR="005319D7" w:rsidRPr="00E06765">
        <w:rPr>
          <w:rFonts w:ascii="Arial" w:hAnsi="Arial" w:cs="Arial"/>
          <w:sz w:val="28"/>
          <w:szCs w:val="28"/>
        </w:rPr>
        <w:t xml:space="preserve"> </w:t>
      </w:r>
      <w:r w:rsidRPr="00E06765">
        <w:rPr>
          <w:rFonts w:ascii="Arial" w:hAnsi="Arial" w:cs="Arial"/>
          <w:sz w:val="28"/>
          <w:szCs w:val="28"/>
        </w:rPr>
        <w:t xml:space="preserve">tableau </w:t>
      </w:r>
    </w:p>
    <w:p w14:paraId="709154D5" w14:textId="77777777" w:rsidR="00E06765" w:rsidRPr="00E06765" w:rsidRDefault="00E06765" w:rsidP="00A62720">
      <w:pPr>
        <w:pStyle w:val="Paragraphedeliste"/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E06765">
        <w:rPr>
          <w:rFonts w:ascii="Arial" w:hAnsi="Arial" w:cs="Arial"/>
          <w:sz w:val="28"/>
          <w:szCs w:val="28"/>
        </w:rPr>
        <w:t xml:space="preserve">- </w:t>
      </w:r>
      <w:r w:rsidR="001F3868" w:rsidRPr="00E06765">
        <w:rPr>
          <w:rFonts w:ascii="Arial" w:hAnsi="Arial" w:cs="Arial"/>
          <w:sz w:val="28"/>
          <w:szCs w:val="28"/>
        </w:rPr>
        <w:t>soit en s’ajoutant à un audio</w:t>
      </w:r>
    </w:p>
    <w:p w14:paraId="127073B5" w14:textId="77777777" w:rsidR="005319D7" w:rsidRPr="00E06765" w:rsidRDefault="00E06765" w:rsidP="00A62720">
      <w:pPr>
        <w:pStyle w:val="Paragraphedeliste"/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E06765">
        <w:rPr>
          <w:rFonts w:ascii="Arial" w:hAnsi="Arial" w:cs="Arial"/>
          <w:sz w:val="28"/>
          <w:szCs w:val="28"/>
        </w:rPr>
        <w:t xml:space="preserve">- </w:t>
      </w:r>
      <w:r w:rsidR="001F3868" w:rsidRPr="00E06765">
        <w:rPr>
          <w:rFonts w:ascii="Arial" w:hAnsi="Arial" w:cs="Arial"/>
          <w:sz w:val="28"/>
          <w:szCs w:val="28"/>
        </w:rPr>
        <w:t>soit à partir de rien</w:t>
      </w:r>
    </w:p>
    <w:p w14:paraId="7F1391D6" w14:textId="77777777" w:rsidR="001F3868" w:rsidRDefault="00E06765" w:rsidP="00A62720">
      <w:pPr>
        <w:pStyle w:val="Paragraphedeliste"/>
        <w:numPr>
          <w:ilvl w:val="0"/>
          <w:numId w:val="12"/>
        </w:num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C3619A">
        <w:rPr>
          <w:rFonts w:ascii="Arial" w:hAnsi="Arial" w:cs="Arial"/>
          <w:sz w:val="28"/>
          <w:szCs w:val="28"/>
          <w:u w:val="single"/>
        </w:rPr>
        <w:lastRenderedPageBreak/>
        <w:t>Sonoris</w:t>
      </w:r>
      <w:r w:rsidR="00083868">
        <w:rPr>
          <w:rFonts w:ascii="Arial" w:hAnsi="Arial" w:cs="Arial"/>
          <w:sz w:val="28"/>
          <w:szCs w:val="28"/>
          <w:u w:val="single"/>
        </w:rPr>
        <w:t>er</w:t>
      </w:r>
      <w:r w:rsidRPr="00C3619A">
        <w:rPr>
          <w:rFonts w:ascii="Arial" w:hAnsi="Arial" w:cs="Arial"/>
          <w:sz w:val="28"/>
          <w:szCs w:val="28"/>
          <w:u w:val="single"/>
        </w:rPr>
        <w:t xml:space="preserve"> </w:t>
      </w:r>
      <w:r w:rsidR="009B5A4E" w:rsidRPr="00994CAA">
        <w:rPr>
          <w:rFonts w:ascii="Arial" w:hAnsi="Arial" w:cs="Arial"/>
          <w:sz w:val="28"/>
          <w:szCs w:val="28"/>
          <w:u w:val="single"/>
        </w:rPr>
        <w:t xml:space="preserve">le tableau </w:t>
      </w:r>
      <w:r w:rsidR="009B5A4E" w:rsidRPr="00994CAA">
        <w:rPr>
          <w:rFonts w:ascii="Arial" w:hAnsi="Arial" w:cs="Arial"/>
          <w:i/>
          <w:sz w:val="28"/>
          <w:szCs w:val="28"/>
          <w:u w:val="single"/>
        </w:rPr>
        <w:t>Concert of birds</w:t>
      </w:r>
      <w:r w:rsidR="009B5A4E">
        <w:rPr>
          <w:rFonts w:ascii="Arial" w:hAnsi="Arial" w:cs="Arial"/>
          <w:sz w:val="28"/>
          <w:szCs w:val="28"/>
          <w:u w:val="single"/>
        </w:rPr>
        <w:t xml:space="preserve"> de Frans Snyders du XVIIème siècle</w:t>
      </w:r>
      <w:r w:rsidR="001F3868" w:rsidRPr="00C3619A">
        <w:rPr>
          <w:rFonts w:ascii="Arial" w:hAnsi="Arial" w:cs="Arial"/>
          <w:sz w:val="28"/>
          <w:szCs w:val="28"/>
        </w:rPr>
        <w:t xml:space="preserve"> : </w:t>
      </w:r>
      <w:r w:rsidRPr="00C3619A">
        <w:rPr>
          <w:rFonts w:ascii="Arial" w:hAnsi="Arial" w:cs="Arial"/>
          <w:sz w:val="28"/>
          <w:szCs w:val="28"/>
        </w:rPr>
        <w:t xml:space="preserve">après observation et verbalisation sur le tableau, </w:t>
      </w:r>
      <w:r w:rsidR="001F3868" w:rsidRPr="00C3619A">
        <w:rPr>
          <w:rFonts w:ascii="Arial" w:hAnsi="Arial" w:cs="Arial"/>
          <w:sz w:val="28"/>
          <w:szCs w:val="28"/>
        </w:rPr>
        <w:t xml:space="preserve">chaque enfant choisit </w:t>
      </w:r>
      <w:r w:rsidR="009021CB">
        <w:rPr>
          <w:rFonts w:ascii="Arial" w:hAnsi="Arial" w:cs="Arial"/>
          <w:sz w:val="28"/>
          <w:szCs w:val="28"/>
        </w:rPr>
        <w:t>un</w:t>
      </w:r>
      <w:r w:rsidR="001F3868" w:rsidRPr="00C3619A">
        <w:rPr>
          <w:rFonts w:ascii="Arial" w:hAnsi="Arial" w:cs="Arial"/>
          <w:sz w:val="28"/>
          <w:szCs w:val="28"/>
        </w:rPr>
        <w:t xml:space="preserve"> oiseau</w:t>
      </w:r>
      <w:r w:rsidRPr="00C3619A">
        <w:rPr>
          <w:rFonts w:ascii="Arial" w:hAnsi="Arial" w:cs="Arial"/>
          <w:sz w:val="28"/>
          <w:szCs w:val="28"/>
        </w:rPr>
        <w:t xml:space="preserve"> et y</w:t>
      </w:r>
      <w:r w:rsidR="001F3868" w:rsidRPr="00C3619A">
        <w:rPr>
          <w:rFonts w:ascii="Arial" w:hAnsi="Arial" w:cs="Arial"/>
          <w:sz w:val="28"/>
          <w:szCs w:val="28"/>
        </w:rPr>
        <w:t xml:space="preserve"> associe </w:t>
      </w:r>
      <w:r w:rsidR="009021CB">
        <w:rPr>
          <w:rFonts w:ascii="Arial" w:hAnsi="Arial" w:cs="Arial"/>
          <w:sz w:val="28"/>
          <w:szCs w:val="28"/>
        </w:rPr>
        <w:t>un</w:t>
      </w:r>
      <w:r w:rsidR="001F3868" w:rsidRPr="00C3619A">
        <w:rPr>
          <w:rFonts w:ascii="Arial" w:hAnsi="Arial" w:cs="Arial"/>
          <w:sz w:val="28"/>
          <w:szCs w:val="28"/>
        </w:rPr>
        <w:t xml:space="preserve"> son. Il peut changer d’oiseau durant la création.</w:t>
      </w:r>
      <w:r w:rsidRPr="00C3619A">
        <w:rPr>
          <w:rFonts w:ascii="Arial" w:hAnsi="Arial" w:cs="Arial"/>
          <w:sz w:val="28"/>
          <w:szCs w:val="28"/>
        </w:rPr>
        <w:t xml:space="preserve"> T</w:t>
      </w:r>
      <w:r w:rsidR="001F3868" w:rsidRPr="00C3619A">
        <w:rPr>
          <w:rFonts w:ascii="Arial" w:hAnsi="Arial" w:cs="Arial"/>
          <w:sz w:val="28"/>
          <w:szCs w:val="28"/>
        </w:rPr>
        <w:t xml:space="preserve">ravail en petits groupes à </w:t>
      </w:r>
      <w:r w:rsidRPr="00C3619A">
        <w:rPr>
          <w:rFonts w:ascii="Arial" w:hAnsi="Arial" w:cs="Arial"/>
          <w:sz w:val="28"/>
          <w:szCs w:val="28"/>
        </w:rPr>
        <w:t>privilégier</w:t>
      </w:r>
      <w:r w:rsidR="001F3868" w:rsidRPr="00C3619A">
        <w:rPr>
          <w:rFonts w:ascii="Arial" w:hAnsi="Arial" w:cs="Arial"/>
          <w:sz w:val="28"/>
          <w:szCs w:val="28"/>
        </w:rPr>
        <w:t xml:space="preserve"> puis </w:t>
      </w:r>
      <w:r w:rsidRPr="00C3619A">
        <w:rPr>
          <w:rFonts w:ascii="Arial" w:hAnsi="Arial" w:cs="Arial"/>
          <w:sz w:val="28"/>
          <w:szCs w:val="28"/>
        </w:rPr>
        <w:t>chaque</w:t>
      </w:r>
      <w:r w:rsidR="001F3868" w:rsidRPr="00C3619A">
        <w:rPr>
          <w:rFonts w:ascii="Arial" w:hAnsi="Arial" w:cs="Arial"/>
          <w:sz w:val="28"/>
          <w:szCs w:val="28"/>
        </w:rPr>
        <w:t xml:space="preserve"> groupe présente </w:t>
      </w:r>
      <w:r w:rsidRPr="00C3619A">
        <w:rPr>
          <w:rFonts w:ascii="Arial" w:hAnsi="Arial" w:cs="Arial"/>
          <w:sz w:val="28"/>
          <w:szCs w:val="28"/>
        </w:rPr>
        <w:t>la création sonore inventée aux autres.</w:t>
      </w:r>
    </w:p>
    <w:p w14:paraId="2CCEA997" w14:textId="77777777" w:rsidR="00D30B37" w:rsidRPr="00D30B37" w:rsidRDefault="00D30B37" w:rsidP="00A62720">
      <w:pPr>
        <w:pStyle w:val="Paragraphedeliste"/>
        <w:numPr>
          <w:ilvl w:val="0"/>
          <w:numId w:val="12"/>
        </w:num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9021CB">
        <w:rPr>
          <w:rFonts w:ascii="Arial" w:hAnsi="Arial" w:cs="Arial"/>
          <w:sz w:val="28"/>
          <w:szCs w:val="28"/>
          <w:u w:val="single"/>
        </w:rPr>
        <w:t>S’ajouter à un audio :</w:t>
      </w:r>
      <w:r w:rsidRPr="009021CB">
        <w:rPr>
          <w:rFonts w:ascii="Arial" w:hAnsi="Arial" w:cs="Arial"/>
          <w:sz w:val="28"/>
          <w:szCs w:val="28"/>
        </w:rPr>
        <w:t xml:space="preserve"> après</w:t>
      </w:r>
      <w:r w:rsidRPr="00D30B37">
        <w:rPr>
          <w:rFonts w:ascii="Arial" w:hAnsi="Arial" w:cs="Arial"/>
          <w:sz w:val="28"/>
          <w:szCs w:val="28"/>
        </w:rPr>
        <w:t xml:space="preserve"> écoute et verbalisation sur l’extrait audio, </w:t>
      </w:r>
      <w:r w:rsidRPr="00C3619A">
        <w:rPr>
          <w:rFonts w:ascii="Arial" w:hAnsi="Arial" w:cs="Arial"/>
          <w:sz w:val="28"/>
          <w:szCs w:val="28"/>
        </w:rPr>
        <w:t xml:space="preserve">chaque enfant choisit </w:t>
      </w:r>
      <w:r w:rsidR="009021CB">
        <w:rPr>
          <w:rFonts w:ascii="Arial" w:hAnsi="Arial" w:cs="Arial"/>
          <w:sz w:val="28"/>
          <w:szCs w:val="28"/>
        </w:rPr>
        <w:t>un</w:t>
      </w:r>
      <w:r w:rsidRPr="00C361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son qu’il exécute librement quand il le souhaite</w:t>
      </w:r>
      <w:r w:rsidR="00F74108">
        <w:rPr>
          <w:rFonts w:ascii="Arial" w:hAnsi="Arial" w:cs="Arial"/>
          <w:sz w:val="28"/>
          <w:szCs w:val="28"/>
        </w:rPr>
        <w:t xml:space="preserve"> en se superposant au fond sonore de pépiements d’oiseaux</w:t>
      </w:r>
      <w:r w:rsidRPr="00C3619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Ne pas changer de son durant la création</w:t>
      </w:r>
      <w:r w:rsidRPr="00C3619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Être à l’écoute des autres membres du groupe, laisser de la place au silence. </w:t>
      </w:r>
      <w:r w:rsidRPr="00C3619A">
        <w:rPr>
          <w:rFonts w:ascii="Arial" w:hAnsi="Arial" w:cs="Arial"/>
          <w:sz w:val="28"/>
          <w:szCs w:val="28"/>
        </w:rPr>
        <w:t>Travail en petits groupes à privilégier puis chaque groupe présente la création sonore inventée aux autres.</w:t>
      </w:r>
    </w:p>
    <w:p w14:paraId="0F4CE099" w14:textId="77777777" w:rsidR="00D30B37" w:rsidRDefault="00D30B37" w:rsidP="00A62720">
      <w:pPr>
        <w:pStyle w:val="Paragraphedeliste"/>
        <w:numPr>
          <w:ilvl w:val="0"/>
          <w:numId w:val="12"/>
        </w:num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 w:rsidRPr="00D30B37">
        <w:rPr>
          <w:rFonts w:ascii="Arial" w:hAnsi="Arial" w:cs="Arial"/>
          <w:sz w:val="28"/>
          <w:szCs w:val="28"/>
          <w:u w:val="single"/>
        </w:rPr>
        <w:t>Créer sans support</w:t>
      </w:r>
      <w:r>
        <w:rPr>
          <w:rFonts w:ascii="Arial" w:hAnsi="Arial" w:cs="Arial"/>
          <w:sz w:val="28"/>
          <w:szCs w:val="28"/>
        </w:rPr>
        <w:t xml:space="preserve"> un « chant d’oiseaux » </w:t>
      </w:r>
      <w:r w:rsidRPr="00C3619A">
        <w:rPr>
          <w:rFonts w:ascii="Arial" w:hAnsi="Arial" w:cs="Arial"/>
          <w:sz w:val="28"/>
          <w:szCs w:val="28"/>
        </w:rPr>
        <w:t>en petits groupes puis chaque groupe présente la création sonore inventée aux autres.</w:t>
      </w:r>
      <w:r w:rsidR="009B5A4E">
        <w:rPr>
          <w:rFonts w:ascii="Arial" w:hAnsi="Arial" w:cs="Arial"/>
          <w:sz w:val="28"/>
          <w:szCs w:val="28"/>
        </w:rPr>
        <w:t xml:space="preserve"> Au final, possibilité de faire se produite ensemble tous les groupes.</w:t>
      </w:r>
    </w:p>
    <w:p w14:paraId="1350FFC9" w14:textId="77777777" w:rsidR="002712C6" w:rsidRDefault="00994CAA" w:rsidP="00A62720">
      <w:p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Outil d’aide à la création possible : le musicogramme qui est une </w:t>
      </w:r>
      <w:r w:rsidRPr="00F74108">
        <w:rPr>
          <w:rFonts w:ascii="Arial" w:hAnsi="Arial" w:cs="Arial"/>
          <w:sz w:val="28"/>
          <w:szCs w:val="28"/>
        </w:rPr>
        <w:t xml:space="preserve">représentation graphique d’un événement sonore ou d’un extrait d’œuvre musicale. </w:t>
      </w:r>
    </w:p>
    <w:p w14:paraId="25719052" w14:textId="77777777" w:rsidR="008B1FD4" w:rsidRPr="00F74108" w:rsidRDefault="002712C6" w:rsidP="00A62720">
      <w:pPr>
        <w:tabs>
          <w:tab w:val="left" w:pos="1335"/>
        </w:tabs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>E</w:t>
      </w:r>
      <w:r w:rsidR="00F74108">
        <w:rPr>
          <w:rFonts w:ascii="Arial" w:hAnsi="Arial" w:cs="Arial"/>
          <w:sz w:val="28"/>
          <w:szCs w:val="28"/>
        </w:rPr>
        <w:t>xemples de musicogrammes</w:t>
      </w:r>
      <w:r>
        <w:rPr>
          <w:rFonts w:ascii="Arial" w:hAnsi="Arial" w:cs="Arial"/>
          <w:sz w:val="28"/>
          <w:szCs w:val="28"/>
        </w:rPr>
        <w:t> :</w:t>
      </w:r>
    </w:p>
    <w:p w14:paraId="10BA6C83" w14:textId="77777777" w:rsidR="00F74108" w:rsidRDefault="002712C6" w:rsidP="00A62720">
      <w:p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06A7117" wp14:editId="7E81396C">
            <wp:extent cx="3226445" cy="1552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020" cy="155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A572" w14:textId="77777777" w:rsidR="002712C6" w:rsidRDefault="002712C6" w:rsidP="002712C6">
      <w:pPr>
        <w:tabs>
          <w:tab w:val="left" w:pos="133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84DBAC" wp14:editId="09EC1DA5">
            <wp:extent cx="3781425" cy="9239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4E7AC" w14:textId="77777777" w:rsidR="002712C6" w:rsidRDefault="002712C6" w:rsidP="002712C6">
      <w:pPr>
        <w:tabs>
          <w:tab w:val="left" w:pos="1335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239F358" wp14:editId="44395DD8">
            <wp:extent cx="3590925" cy="9048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8827B" w14:textId="77777777" w:rsidR="002712C6" w:rsidRDefault="002712C6" w:rsidP="002712C6">
      <w:pPr>
        <w:tabs>
          <w:tab w:val="left" w:pos="1335"/>
        </w:tabs>
        <w:jc w:val="right"/>
        <w:rPr>
          <w:rFonts w:ascii="Arial" w:hAnsi="Arial" w:cs="Arial"/>
          <w:sz w:val="28"/>
          <w:szCs w:val="28"/>
        </w:rPr>
      </w:pPr>
    </w:p>
    <w:p w14:paraId="34029016" w14:textId="77777777" w:rsidR="00025C91" w:rsidRDefault="00025C91" w:rsidP="0002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60951">
        <w:rPr>
          <w:rFonts w:ascii="Arial" w:hAnsi="Arial" w:cs="Arial"/>
          <w:sz w:val="28"/>
          <w:szCs w:val="28"/>
        </w:rPr>
        <w:t xml:space="preserve">Acculturation : </w:t>
      </w:r>
      <w:r w:rsidR="00182F19" w:rsidRPr="00360951">
        <w:rPr>
          <w:rFonts w:ascii="Arial" w:hAnsi="Arial" w:cs="Arial"/>
          <w:sz w:val="28"/>
          <w:szCs w:val="28"/>
        </w:rPr>
        <w:t>les oiseaux dans la musique instrumentale</w:t>
      </w:r>
    </w:p>
    <w:p w14:paraId="615E68F1" w14:textId="77777777" w:rsidR="00AB7CAB" w:rsidRPr="00360951" w:rsidRDefault="001F5E31" w:rsidP="00A62720">
      <w:p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Proposition d’écoute et d’observation du montage vidéo d</w:t>
      </w:r>
      <w:r w:rsidR="00360951">
        <w:rPr>
          <w:rFonts w:ascii="Arial" w:hAnsi="Arial" w:cs="Arial"/>
          <w:sz w:val="28"/>
          <w:szCs w:val="28"/>
        </w:rPr>
        <w:t xml:space="preserve">’un concerto pour bande magnétique et orchestre </w:t>
      </w:r>
      <w:r w:rsidR="00360951" w:rsidRPr="00360951">
        <w:rPr>
          <w:rFonts w:ascii="Arial" w:hAnsi="Arial" w:cs="Arial"/>
          <w:i/>
          <w:sz w:val="28"/>
          <w:szCs w:val="28"/>
        </w:rPr>
        <w:t xml:space="preserve">Cantus Arcticus </w:t>
      </w:r>
      <w:r w:rsidR="00360951" w:rsidRPr="00360951">
        <w:rPr>
          <w:rFonts w:ascii="Arial" w:hAnsi="Arial" w:cs="Arial"/>
          <w:sz w:val="28"/>
          <w:szCs w:val="28"/>
        </w:rPr>
        <w:t>de Rautavaara</w:t>
      </w:r>
      <w:r w:rsidR="00360951">
        <w:rPr>
          <w:rFonts w:ascii="Arial" w:hAnsi="Arial" w:cs="Arial"/>
          <w:i/>
          <w:sz w:val="28"/>
          <w:szCs w:val="28"/>
        </w:rPr>
        <w:t>,</w:t>
      </w:r>
      <w:r w:rsidR="00360951">
        <w:rPr>
          <w:rFonts w:ascii="Arial" w:hAnsi="Arial" w:cs="Arial"/>
          <w:sz w:val="28"/>
          <w:szCs w:val="28"/>
        </w:rPr>
        <w:t xml:space="preserve"> créé en 1972 et interprété par l’orchestre philharmonique de Radio France sous la direction de Mikko Franck.</w:t>
      </w:r>
    </w:p>
    <w:p w14:paraId="7DECD44B" w14:textId="77777777" w:rsidR="00025C91" w:rsidRDefault="001F5E31" w:rsidP="00A62720">
      <w:p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Noms des instruments </w:t>
      </w:r>
      <w:r w:rsidR="00360951">
        <w:rPr>
          <w:rFonts w:ascii="Arial" w:hAnsi="Arial" w:cs="Arial"/>
          <w:sz w:val="28"/>
          <w:szCs w:val="28"/>
        </w:rPr>
        <w:t>dont l’interprétation fait penser à des oiseaux par ordres d’entrée</w:t>
      </w:r>
      <w:r>
        <w:rPr>
          <w:rFonts w:ascii="Arial" w:hAnsi="Arial" w:cs="Arial"/>
          <w:sz w:val="28"/>
          <w:szCs w:val="28"/>
        </w:rPr>
        <w:t> :</w:t>
      </w:r>
      <w:r w:rsidR="00360951">
        <w:rPr>
          <w:rFonts w:ascii="Arial" w:hAnsi="Arial" w:cs="Arial"/>
          <w:sz w:val="28"/>
          <w:szCs w:val="28"/>
        </w:rPr>
        <w:t xml:space="preserve"> </w:t>
      </w:r>
      <w:r w:rsidR="00360951" w:rsidRPr="00360951">
        <w:rPr>
          <w:rFonts w:ascii="Arial" w:hAnsi="Arial" w:cs="Arial"/>
          <w:sz w:val="28"/>
          <w:szCs w:val="28"/>
        </w:rPr>
        <w:t>2 flûtes traversière</w:t>
      </w:r>
      <w:r w:rsidR="00360951">
        <w:rPr>
          <w:rFonts w:ascii="Arial" w:hAnsi="Arial" w:cs="Arial"/>
          <w:sz w:val="28"/>
          <w:szCs w:val="28"/>
        </w:rPr>
        <w:t>, trombone avec sourdine, 2 haut bois, 2 trompettes</w:t>
      </w:r>
    </w:p>
    <w:p w14:paraId="01992CEC" w14:textId="77777777" w:rsidR="00360951" w:rsidRDefault="00360951" w:rsidP="00A62720">
      <w:pPr>
        <w:tabs>
          <w:tab w:val="left" w:pos="1335"/>
        </w:tabs>
        <w:jc w:val="both"/>
        <w:rPr>
          <w:rFonts w:ascii="Arial" w:hAnsi="Arial" w:cs="Arial"/>
          <w:sz w:val="28"/>
          <w:szCs w:val="28"/>
        </w:rPr>
      </w:pPr>
    </w:p>
    <w:p w14:paraId="6C5D0DF5" w14:textId="77777777" w:rsidR="00AB7CAB" w:rsidRDefault="00AB7CAB" w:rsidP="00A6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aller plus loin</w:t>
      </w:r>
      <w:r w:rsidRPr="00D013F7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vers le chant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977"/>
        <w:gridCol w:w="2127"/>
        <w:gridCol w:w="5670"/>
      </w:tblGrid>
      <w:tr w:rsidR="0051232C" w:rsidRPr="0051232C" w14:paraId="7300EEA2" w14:textId="77777777" w:rsidTr="00A62720">
        <w:tc>
          <w:tcPr>
            <w:tcW w:w="2977" w:type="dxa"/>
          </w:tcPr>
          <w:p w14:paraId="48ED60FF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32C">
              <w:rPr>
                <w:rFonts w:ascii="Arial" w:hAnsi="Arial" w:cs="Arial"/>
                <w:sz w:val="24"/>
                <w:szCs w:val="24"/>
              </w:rPr>
              <w:t>Titre</w:t>
            </w:r>
          </w:p>
        </w:tc>
        <w:tc>
          <w:tcPr>
            <w:tcW w:w="2127" w:type="dxa"/>
          </w:tcPr>
          <w:p w14:paraId="55AEF8B8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Cycles</w:t>
            </w:r>
          </w:p>
        </w:tc>
        <w:tc>
          <w:tcPr>
            <w:tcW w:w="5670" w:type="dxa"/>
          </w:tcPr>
          <w:p w14:paraId="34887BC4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Difficultés</w:t>
            </w:r>
          </w:p>
        </w:tc>
      </w:tr>
      <w:tr w:rsidR="0051232C" w:rsidRPr="0051232C" w14:paraId="518D5DA6" w14:textId="77777777" w:rsidTr="00A62720">
        <w:tc>
          <w:tcPr>
            <w:tcW w:w="2977" w:type="dxa"/>
          </w:tcPr>
          <w:p w14:paraId="05CFB44B" w14:textId="77777777" w:rsid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232C">
              <w:rPr>
                <w:rFonts w:ascii="Arial" w:hAnsi="Arial" w:cs="Arial"/>
                <w:i/>
                <w:sz w:val="24"/>
                <w:szCs w:val="24"/>
              </w:rPr>
              <w:t>A la claire fontaine</w:t>
            </w:r>
          </w:p>
          <w:p w14:paraId="0C44430B" w14:textId="77777777" w:rsidR="0051232C" w:rsidRDefault="00E06765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Chant traditionnel, v</w:t>
            </w:r>
            <w:r w:rsidR="0051232C" w:rsidRPr="0051232C">
              <w:rPr>
                <w:rFonts w:ascii="Arial" w:hAnsi="Arial" w:cs="Arial"/>
                <w:sz w:val="24"/>
                <w:szCs w:val="24"/>
              </w:rPr>
              <w:t>ersion traditionnelle</w:t>
            </w:r>
          </w:p>
          <w:p w14:paraId="31CCAD67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2508EF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1 - 2 - 3</w:t>
            </w:r>
          </w:p>
        </w:tc>
        <w:tc>
          <w:tcPr>
            <w:tcW w:w="5670" w:type="dxa"/>
          </w:tcPr>
          <w:p w14:paraId="6BD47B5C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Longueur du texte pour les PS et MS</w:t>
            </w:r>
          </w:p>
        </w:tc>
      </w:tr>
      <w:tr w:rsidR="0051232C" w:rsidRPr="0051232C" w14:paraId="0FCE065F" w14:textId="77777777" w:rsidTr="00A62720">
        <w:tc>
          <w:tcPr>
            <w:tcW w:w="2977" w:type="dxa"/>
          </w:tcPr>
          <w:p w14:paraId="374E926E" w14:textId="77777777" w:rsid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232C">
              <w:rPr>
                <w:rFonts w:ascii="Arial" w:hAnsi="Arial" w:cs="Arial"/>
                <w:i/>
                <w:sz w:val="24"/>
                <w:szCs w:val="24"/>
              </w:rPr>
              <w:t>A la claire fontaine</w:t>
            </w:r>
          </w:p>
          <w:p w14:paraId="5C5459BB" w14:textId="77777777" w:rsidR="0051232C" w:rsidRPr="0051232C" w:rsidRDefault="00E06765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Chant traditionnel, v</w:t>
            </w:r>
            <w:r w:rsidR="0051232C" w:rsidRPr="0051232C">
              <w:rPr>
                <w:rFonts w:ascii="Arial" w:hAnsi="Arial" w:cs="Arial"/>
                <w:sz w:val="24"/>
                <w:szCs w:val="24"/>
              </w:rPr>
              <w:t xml:space="preserve">ersion </w:t>
            </w:r>
            <w:r w:rsidR="0051232C">
              <w:rPr>
                <w:rFonts w:ascii="Arial" w:hAnsi="Arial" w:cs="Arial"/>
                <w:sz w:val="24"/>
                <w:szCs w:val="24"/>
              </w:rPr>
              <w:t>créole</w:t>
            </w:r>
          </w:p>
        </w:tc>
        <w:tc>
          <w:tcPr>
            <w:tcW w:w="2127" w:type="dxa"/>
          </w:tcPr>
          <w:p w14:paraId="2B03379F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2 - 3</w:t>
            </w:r>
          </w:p>
        </w:tc>
        <w:tc>
          <w:tcPr>
            <w:tcW w:w="5670" w:type="dxa"/>
          </w:tcPr>
          <w:p w14:paraId="35799CB0" w14:textId="77777777" w:rsid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Longueur du texte pour les petites classes du cycle 2</w:t>
            </w:r>
          </w:p>
          <w:p w14:paraId="157CE22F" w14:textId="77777777" w:rsid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5D1C6F">
              <w:rPr>
                <w:rFonts w:ascii="Arial" w:hAnsi="Arial" w:cs="Arial"/>
                <w:sz w:val="24"/>
                <w:szCs w:val="24"/>
              </w:rPr>
              <w:t>précision rythmique</w:t>
            </w:r>
            <w:r>
              <w:rPr>
                <w:rFonts w:ascii="Arial" w:hAnsi="Arial" w:cs="Arial"/>
                <w:sz w:val="24"/>
                <w:szCs w:val="24"/>
              </w:rPr>
              <w:t xml:space="preserve"> « balancée »</w:t>
            </w:r>
          </w:p>
          <w:p w14:paraId="72FDDB2B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32C" w:rsidRPr="0051232C" w14:paraId="62314274" w14:textId="77777777" w:rsidTr="00A62720">
        <w:tc>
          <w:tcPr>
            <w:tcW w:w="2977" w:type="dxa"/>
          </w:tcPr>
          <w:p w14:paraId="6DD726D4" w14:textId="77777777" w:rsid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232C">
              <w:rPr>
                <w:rFonts w:ascii="Arial" w:hAnsi="Arial" w:cs="Arial"/>
                <w:i/>
                <w:sz w:val="24"/>
                <w:szCs w:val="24"/>
              </w:rPr>
              <w:t>A la claire fontaine</w:t>
            </w:r>
          </w:p>
          <w:p w14:paraId="71F97552" w14:textId="77777777" w:rsidR="0051232C" w:rsidRPr="0051232C" w:rsidRDefault="00E06765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Chant traditionnel, v</w:t>
            </w:r>
            <w:r w:rsidR="0051232C" w:rsidRPr="0051232C">
              <w:rPr>
                <w:rFonts w:ascii="Arial" w:hAnsi="Arial" w:cs="Arial"/>
                <w:sz w:val="24"/>
                <w:szCs w:val="24"/>
              </w:rPr>
              <w:t>ersion</w:t>
            </w:r>
            <w:r w:rsidR="0051232C">
              <w:rPr>
                <w:rFonts w:ascii="Arial" w:hAnsi="Arial" w:cs="Arial"/>
                <w:sz w:val="24"/>
                <w:szCs w:val="24"/>
              </w:rPr>
              <w:t xml:space="preserve"> du Québec</w:t>
            </w:r>
          </w:p>
        </w:tc>
        <w:tc>
          <w:tcPr>
            <w:tcW w:w="2127" w:type="dxa"/>
          </w:tcPr>
          <w:p w14:paraId="0A16B09F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2 - 3</w:t>
            </w:r>
          </w:p>
        </w:tc>
        <w:tc>
          <w:tcPr>
            <w:tcW w:w="5670" w:type="dxa"/>
          </w:tcPr>
          <w:p w14:paraId="2382718C" w14:textId="77777777" w:rsid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aux notes de passage qui sont graves pour des voix d’enfants sur les syllabes en gras :</w:t>
            </w:r>
          </w:p>
          <w:p w14:paraId="5E4ABAA9" w14:textId="77777777" w:rsid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232C">
              <w:rPr>
                <w:rFonts w:ascii="Arial" w:hAnsi="Arial" w:cs="Arial"/>
                <w:b/>
                <w:i/>
                <w:sz w:val="24"/>
                <w:szCs w:val="24"/>
              </w:rPr>
              <w:t>Fon</w:t>
            </w:r>
            <w:r w:rsidRPr="0051232C">
              <w:rPr>
                <w:rFonts w:ascii="Arial" w:hAnsi="Arial" w:cs="Arial"/>
                <w:i/>
                <w:sz w:val="24"/>
                <w:szCs w:val="24"/>
              </w:rPr>
              <w:t>taine - Pro</w:t>
            </w:r>
            <w:r w:rsidRPr="0051232C">
              <w:rPr>
                <w:rFonts w:ascii="Arial" w:hAnsi="Arial" w:cs="Arial"/>
                <w:b/>
                <w:i/>
                <w:sz w:val="24"/>
                <w:szCs w:val="24"/>
              </w:rPr>
              <w:t>me</w:t>
            </w:r>
            <w:r w:rsidRPr="0051232C">
              <w:rPr>
                <w:rFonts w:ascii="Arial" w:hAnsi="Arial" w:cs="Arial"/>
                <w:i/>
                <w:sz w:val="24"/>
                <w:szCs w:val="24"/>
              </w:rPr>
              <w:t xml:space="preserve">ner - </w:t>
            </w:r>
            <w:r w:rsidRPr="0051232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chauffez le four </w:t>
            </w:r>
            <w:r w:rsidRPr="0051232C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Pr="0051232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il </w:t>
            </w:r>
            <w:r w:rsidRPr="0051232C">
              <w:rPr>
                <w:rFonts w:ascii="Arial" w:hAnsi="Arial" w:cs="Arial"/>
                <w:i/>
                <w:sz w:val="24"/>
                <w:szCs w:val="24"/>
              </w:rPr>
              <w:t>n’est point jour</w:t>
            </w:r>
          </w:p>
          <w:p w14:paraId="73E7C513" w14:textId="77777777" w:rsidR="0051232C" w:rsidRPr="00E06765" w:rsidRDefault="0051232C" w:rsidP="00A62720">
            <w:pPr>
              <w:pStyle w:val="Paragraphedeliste"/>
              <w:numPr>
                <w:ilvl w:val="0"/>
                <w:numId w:val="11"/>
              </w:num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765">
              <w:rPr>
                <w:rFonts w:ascii="Arial" w:hAnsi="Arial" w:cs="Arial"/>
                <w:sz w:val="24"/>
                <w:szCs w:val="24"/>
              </w:rPr>
              <w:t>Ne pas demander de chanter fort.</w:t>
            </w:r>
          </w:p>
          <w:p w14:paraId="1D806862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32C" w:rsidRPr="0051232C" w14:paraId="4D6461DF" w14:textId="77777777" w:rsidTr="00A62720">
        <w:tc>
          <w:tcPr>
            <w:tcW w:w="2977" w:type="dxa"/>
          </w:tcPr>
          <w:p w14:paraId="16CF4797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52A9">
              <w:rPr>
                <w:rFonts w:ascii="Arial" w:hAnsi="Arial" w:cs="Arial"/>
                <w:i/>
                <w:sz w:val="24"/>
                <w:szCs w:val="24"/>
              </w:rPr>
              <w:t>Dans la forêt lointaine</w:t>
            </w:r>
          </w:p>
          <w:p w14:paraId="28FA3177" w14:textId="77777777" w:rsidR="0051232C" w:rsidRDefault="00E06765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Chant traditionnel</w:t>
            </w:r>
          </w:p>
          <w:p w14:paraId="21487242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540126" w14:textId="77777777" w:rsidR="0051232C" w:rsidRPr="0051232C" w:rsidRDefault="0051232C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78BD1154" w14:textId="77777777" w:rsidR="0051232C" w:rsidRDefault="007052A9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Possibilité d’ajouter des gestes</w:t>
            </w:r>
          </w:p>
          <w:p w14:paraId="084EAD8B" w14:textId="77777777" w:rsidR="005D1C6F" w:rsidRPr="0051232C" w:rsidRDefault="005D1C6F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32C" w:rsidRPr="0051232C" w14:paraId="0F5AD3A7" w14:textId="77777777" w:rsidTr="00A62720">
        <w:tc>
          <w:tcPr>
            <w:tcW w:w="2977" w:type="dxa"/>
          </w:tcPr>
          <w:p w14:paraId="1F0B8094" w14:textId="77777777" w:rsidR="0051232C" w:rsidRPr="00E06765" w:rsidRDefault="00E06765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5668E">
              <w:rPr>
                <w:rFonts w:ascii="Arial" w:hAnsi="Arial" w:cs="Arial"/>
                <w:i/>
                <w:sz w:val="24"/>
                <w:szCs w:val="24"/>
              </w:rPr>
              <w:t>Ouvrez la cage aux oiseaux,</w:t>
            </w:r>
          </w:p>
          <w:p w14:paraId="17507C12" w14:textId="77777777" w:rsidR="00E06765" w:rsidRPr="0051232C" w:rsidRDefault="00E06765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Pierre Perret</w:t>
            </w:r>
          </w:p>
        </w:tc>
        <w:tc>
          <w:tcPr>
            <w:tcW w:w="2127" w:type="dxa"/>
          </w:tcPr>
          <w:p w14:paraId="05B46AE7" w14:textId="77777777" w:rsidR="0051232C" w:rsidRPr="0051232C" w:rsidRDefault="00E06765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7575C168" w14:textId="77777777" w:rsidR="000D4A1D" w:rsidRPr="001514C1" w:rsidRDefault="000D4A1D" w:rsidP="00A6272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C1">
              <w:rPr>
                <w:rFonts w:ascii="Arial" w:hAnsi="Arial" w:cs="Arial"/>
                <w:sz w:val="24"/>
                <w:szCs w:val="24"/>
              </w:rPr>
              <w:t xml:space="preserve">Attention de ne pas appuyer </w:t>
            </w:r>
            <w:r w:rsidR="001514C1" w:rsidRPr="001514C1">
              <w:rPr>
                <w:rFonts w:ascii="Arial" w:hAnsi="Arial" w:cs="Arial"/>
                <w:sz w:val="24"/>
                <w:szCs w:val="24"/>
              </w:rPr>
              <w:t>les</w:t>
            </w:r>
            <w:r w:rsidRPr="001514C1">
              <w:rPr>
                <w:rFonts w:ascii="Arial" w:hAnsi="Arial" w:cs="Arial"/>
                <w:sz w:val="24"/>
                <w:szCs w:val="24"/>
              </w:rPr>
              <w:t xml:space="preserve"> note</w:t>
            </w:r>
            <w:r w:rsidR="001514C1" w:rsidRPr="001514C1">
              <w:rPr>
                <w:rFonts w:ascii="Arial" w:hAnsi="Arial" w:cs="Arial"/>
                <w:sz w:val="24"/>
                <w:szCs w:val="24"/>
              </w:rPr>
              <w:t>s de passage</w:t>
            </w:r>
            <w:r w:rsidRPr="001514C1">
              <w:rPr>
                <w:rFonts w:ascii="Arial" w:hAnsi="Arial" w:cs="Arial"/>
                <w:sz w:val="24"/>
                <w:szCs w:val="24"/>
              </w:rPr>
              <w:t xml:space="preserve"> qui</w:t>
            </w:r>
            <w:r w:rsidR="001514C1" w:rsidRPr="001514C1">
              <w:rPr>
                <w:rFonts w:ascii="Arial" w:hAnsi="Arial" w:cs="Arial"/>
                <w:sz w:val="24"/>
                <w:szCs w:val="24"/>
              </w:rPr>
              <w:t xml:space="preserve"> sont graves</w:t>
            </w:r>
            <w:r w:rsidR="007251E7" w:rsidRPr="001514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C1">
              <w:rPr>
                <w:rFonts w:ascii="Arial" w:hAnsi="Arial" w:cs="Arial"/>
                <w:sz w:val="24"/>
                <w:szCs w:val="24"/>
              </w:rPr>
              <w:t>pour des voix d’enfant</w:t>
            </w:r>
            <w:r w:rsidR="001514C1" w:rsidRPr="001514C1">
              <w:rPr>
                <w:rFonts w:ascii="Arial" w:hAnsi="Arial" w:cs="Arial"/>
                <w:sz w:val="24"/>
                <w:szCs w:val="24"/>
              </w:rPr>
              <w:t xml:space="preserve"> sur les syllabes en gras </w:t>
            </w:r>
            <w:r w:rsidR="001514C1" w:rsidRPr="00397043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1514C1" w:rsidRPr="00397043">
              <w:rPr>
                <w:rFonts w:ascii="Arial" w:hAnsi="Arial" w:cs="Arial"/>
                <w:b/>
                <w:i/>
                <w:sz w:val="24"/>
                <w:szCs w:val="24"/>
              </w:rPr>
              <w:t>ou</w:t>
            </w:r>
            <w:r w:rsidR="001514C1" w:rsidRPr="00397043">
              <w:rPr>
                <w:rFonts w:ascii="Arial" w:hAnsi="Arial" w:cs="Arial"/>
                <w:i/>
                <w:sz w:val="24"/>
                <w:szCs w:val="24"/>
              </w:rPr>
              <w:t>vrez –</w:t>
            </w:r>
            <w:r w:rsidR="001514C1" w:rsidRPr="003970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un</w:t>
            </w:r>
            <w:r w:rsidR="001514C1" w:rsidRPr="00397043">
              <w:rPr>
                <w:rFonts w:ascii="Arial" w:hAnsi="Arial" w:cs="Arial"/>
                <w:i/>
                <w:sz w:val="24"/>
                <w:szCs w:val="24"/>
              </w:rPr>
              <w:t xml:space="preserve"> p’tit dé –</w:t>
            </w:r>
            <w:r w:rsidR="001514C1" w:rsidRPr="003970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au</w:t>
            </w:r>
            <w:r w:rsidR="001514C1" w:rsidRPr="00397043">
              <w:rPr>
                <w:rFonts w:ascii="Arial" w:hAnsi="Arial" w:cs="Arial"/>
                <w:i/>
                <w:sz w:val="24"/>
                <w:szCs w:val="24"/>
              </w:rPr>
              <w:t xml:space="preserve"> d’ssus – </w:t>
            </w:r>
            <w:r w:rsidR="001514C1" w:rsidRPr="003970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c’est </w:t>
            </w:r>
            <w:r w:rsidR="001514C1" w:rsidRPr="00397043">
              <w:rPr>
                <w:rFonts w:ascii="Arial" w:hAnsi="Arial" w:cs="Arial"/>
                <w:i/>
                <w:sz w:val="24"/>
                <w:szCs w:val="24"/>
              </w:rPr>
              <w:t xml:space="preserve">c’que – </w:t>
            </w:r>
            <w:r w:rsidR="001514C1" w:rsidRPr="00397043">
              <w:rPr>
                <w:rFonts w:ascii="Arial" w:hAnsi="Arial" w:cs="Arial"/>
                <w:b/>
                <w:i/>
                <w:sz w:val="24"/>
                <w:szCs w:val="24"/>
              </w:rPr>
              <w:t>des</w:t>
            </w:r>
            <w:r w:rsidR="001514C1" w:rsidRPr="00397043">
              <w:rPr>
                <w:rFonts w:ascii="Arial" w:hAnsi="Arial" w:cs="Arial"/>
                <w:i/>
                <w:sz w:val="24"/>
                <w:szCs w:val="24"/>
              </w:rPr>
              <w:t xml:space="preserve"> vieux</w:t>
            </w:r>
          </w:p>
          <w:p w14:paraId="4189BA67" w14:textId="77777777" w:rsidR="00372D49" w:rsidRPr="002712C6" w:rsidRDefault="001514C1" w:rsidP="002712C6">
            <w:pPr>
              <w:pStyle w:val="Paragraphedeliste"/>
              <w:numPr>
                <w:ilvl w:val="0"/>
                <w:numId w:val="11"/>
              </w:num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765">
              <w:rPr>
                <w:rFonts w:ascii="Arial" w:hAnsi="Arial" w:cs="Arial"/>
                <w:sz w:val="24"/>
                <w:szCs w:val="24"/>
              </w:rPr>
              <w:t>Ne pas demander de chanter fort.</w:t>
            </w:r>
          </w:p>
          <w:p w14:paraId="5BC0D290" w14:textId="77777777" w:rsidR="001514C1" w:rsidRPr="001B2430" w:rsidRDefault="001514C1" w:rsidP="001B2430">
            <w:pPr>
              <w:pStyle w:val="Paragraphedeliste"/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</w:tbl>
    <w:p w14:paraId="2A767261" w14:textId="77777777" w:rsidR="00971E77" w:rsidRPr="00AB7CAB" w:rsidRDefault="00971E77" w:rsidP="002712C6">
      <w:pPr>
        <w:tabs>
          <w:tab w:val="left" w:pos="1335"/>
        </w:tabs>
        <w:rPr>
          <w:rFonts w:ascii="Arial" w:hAnsi="Arial" w:cs="Arial"/>
          <w:sz w:val="28"/>
          <w:szCs w:val="28"/>
        </w:rPr>
      </w:pPr>
    </w:p>
    <w:sectPr w:rsidR="00971E77" w:rsidRPr="00AB7CAB" w:rsidSect="00D01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77DA"/>
      </v:shape>
    </w:pict>
  </w:numPicBullet>
  <w:numPicBullet w:numPicBulletId="1">
    <w:pict>
      <v:shape id="_x0000_i1114" type="#_x0000_t75" style="width:23.25pt;height:6.75pt;visibility:visible;mso-wrap-style:square" o:bullet="t">
        <v:imagedata r:id="rId2" o:title=""/>
      </v:shape>
    </w:pict>
  </w:numPicBullet>
  <w:numPicBullet w:numPicBulletId="2">
    <w:pict>
      <v:shape id="_x0000_i1115" type="#_x0000_t75" style="width:18pt;height:9.75pt;visibility:visible;mso-wrap-style:square" o:bullet="t">
        <v:imagedata r:id="rId3" o:title=""/>
      </v:shape>
    </w:pict>
  </w:numPicBullet>
  <w:abstractNum w:abstractNumId="0" w15:restartNumberingAfterBreak="0">
    <w:nsid w:val="05763EBC"/>
    <w:multiLevelType w:val="hybridMultilevel"/>
    <w:tmpl w:val="9906FBBA"/>
    <w:lvl w:ilvl="0" w:tplc="29F281E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D7C"/>
    <w:multiLevelType w:val="hybridMultilevel"/>
    <w:tmpl w:val="9CD421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93A"/>
    <w:multiLevelType w:val="hybridMultilevel"/>
    <w:tmpl w:val="7B9A44E2"/>
    <w:lvl w:ilvl="0" w:tplc="040C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26721839"/>
    <w:multiLevelType w:val="hybridMultilevel"/>
    <w:tmpl w:val="F510FB4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FC5387"/>
    <w:multiLevelType w:val="hybridMultilevel"/>
    <w:tmpl w:val="2180AA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94304"/>
    <w:multiLevelType w:val="hybridMultilevel"/>
    <w:tmpl w:val="617426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02E6"/>
    <w:multiLevelType w:val="hybridMultilevel"/>
    <w:tmpl w:val="0F0696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13E7"/>
    <w:multiLevelType w:val="hybridMultilevel"/>
    <w:tmpl w:val="7478B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217DC"/>
    <w:multiLevelType w:val="hybridMultilevel"/>
    <w:tmpl w:val="217C06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E42A7"/>
    <w:multiLevelType w:val="hybridMultilevel"/>
    <w:tmpl w:val="810C1482"/>
    <w:lvl w:ilvl="0" w:tplc="040C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72950963"/>
    <w:multiLevelType w:val="hybridMultilevel"/>
    <w:tmpl w:val="82CEC02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C05D05"/>
    <w:multiLevelType w:val="hybridMultilevel"/>
    <w:tmpl w:val="4DA8A0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F3750"/>
    <w:multiLevelType w:val="hybridMultilevel"/>
    <w:tmpl w:val="47AE55B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90"/>
    <w:rsid w:val="00025C91"/>
    <w:rsid w:val="00083868"/>
    <w:rsid w:val="000D4A1D"/>
    <w:rsid w:val="000E34D7"/>
    <w:rsid w:val="001514C1"/>
    <w:rsid w:val="0015668E"/>
    <w:rsid w:val="00157D3A"/>
    <w:rsid w:val="00182F19"/>
    <w:rsid w:val="001B2430"/>
    <w:rsid w:val="001E380E"/>
    <w:rsid w:val="001F3868"/>
    <w:rsid w:val="001F5E31"/>
    <w:rsid w:val="00255BC1"/>
    <w:rsid w:val="002712C6"/>
    <w:rsid w:val="00317811"/>
    <w:rsid w:val="00323170"/>
    <w:rsid w:val="00360951"/>
    <w:rsid w:val="00372D49"/>
    <w:rsid w:val="00391FDF"/>
    <w:rsid w:val="00397043"/>
    <w:rsid w:val="003B2FCA"/>
    <w:rsid w:val="00495846"/>
    <w:rsid w:val="004F61EA"/>
    <w:rsid w:val="0051232C"/>
    <w:rsid w:val="005319D7"/>
    <w:rsid w:val="005D1C6F"/>
    <w:rsid w:val="005D5198"/>
    <w:rsid w:val="005F78E2"/>
    <w:rsid w:val="00662F06"/>
    <w:rsid w:val="006878AF"/>
    <w:rsid w:val="006948CD"/>
    <w:rsid w:val="007052A9"/>
    <w:rsid w:val="007251E7"/>
    <w:rsid w:val="007E242F"/>
    <w:rsid w:val="008B1FD4"/>
    <w:rsid w:val="009021CB"/>
    <w:rsid w:val="00930F90"/>
    <w:rsid w:val="00971E77"/>
    <w:rsid w:val="00994CAA"/>
    <w:rsid w:val="009B5A4E"/>
    <w:rsid w:val="009C7D64"/>
    <w:rsid w:val="009D7CD7"/>
    <w:rsid w:val="009E7617"/>
    <w:rsid w:val="00A311CF"/>
    <w:rsid w:val="00A62720"/>
    <w:rsid w:val="00A831EE"/>
    <w:rsid w:val="00A90058"/>
    <w:rsid w:val="00A93762"/>
    <w:rsid w:val="00AB7CAB"/>
    <w:rsid w:val="00AE48C6"/>
    <w:rsid w:val="00C3619A"/>
    <w:rsid w:val="00CF33D9"/>
    <w:rsid w:val="00D013F7"/>
    <w:rsid w:val="00D30B37"/>
    <w:rsid w:val="00D53300"/>
    <w:rsid w:val="00DA5F53"/>
    <w:rsid w:val="00E03ABD"/>
    <w:rsid w:val="00E06765"/>
    <w:rsid w:val="00E15512"/>
    <w:rsid w:val="00E437FA"/>
    <w:rsid w:val="00E87675"/>
    <w:rsid w:val="00F16CB9"/>
    <w:rsid w:val="00F20362"/>
    <w:rsid w:val="00F30B8A"/>
    <w:rsid w:val="00F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CB61"/>
  <w15:chartTrackingRefBased/>
  <w15:docId w15:val="{48368995-E576-44B3-8200-D81F7A1E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3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g"/><Relationship Id="rId5" Type="http://schemas.openxmlformats.org/officeDocument/2006/relationships/image" Target="media/image4.jpeg"/><Relationship Id="rId10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 Roselyne</dc:creator>
  <cp:keywords/>
  <dc:description/>
  <cp:lastModifiedBy>Cyril Gomez</cp:lastModifiedBy>
  <cp:revision>33</cp:revision>
  <cp:lastPrinted>2023-02-10T11:36:00Z</cp:lastPrinted>
  <dcterms:created xsi:type="dcterms:W3CDTF">2023-02-05T15:18:00Z</dcterms:created>
  <dcterms:modified xsi:type="dcterms:W3CDTF">2023-02-12T16:39:00Z</dcterms:modified>
</cp:coreProperties>
</file>