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D" w:rsidRDefault="009E7008">
      <w:pPr>
        <w:pStyle w:val="Standard"/>
        <w:spacing w:line="276" w:lineRule="auto"/>
        <w:jc w:val="center"/>
        <w:rPr>
          <w:b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Proposition d’un schéma pour étudier les albums en cycle 2</w:t>
      </w:r>
    </w:p>
    <w:p w:rsidR="00426A2D" w:rsidRDefault="00426A2D">
      <w:pPr>
        <w:pStyle w:val="Standard"/>
        <w:spacing w:line="276" w:lineRule="auto"/>
        <w:jc w:val="center"/>
        <w:rPr>
          <w:b/>
          <w:color w:val="0070C0"/>
          <w:sz w:val="36"/>
          <w:szCs w:val="36"/>
          <w:u w:val="single"/>
        </w:rPr>
      </w:pPr>
    </w:p>
    <w:p w:rsidR="00426A2D" w:rsidRDefault="00426A2D">
      <w:pPr>
        <w:pStyle w:val="Standard"/>
        <w:spacing w:line="276" w:lineRule="auto"/>
        <w:jc w:val="center"/>
        <w:rPr>
          <w:b/>
          <w:color w:val="0070C0"/>
          <w:sz w:val="12"/>
          <w:szCs w:val="12"/>
          <w:u w:val="single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426A2D" w:rsidTr="00B3066C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A2D" w:rsidRDefault="00426A2D">
            <w:pPr>
              <w:pStyle w:val="Standard"/>
              <w:spacing w:line="276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426A2D" w:rsidRDefault="00426A2D">
            <w:pPr>
              <w:pStyle w:val="Standard"/>
              <w:spacing w:line="276" w:lineRule="auto"/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426A2D" w:rsidRDefault="009E7008">
            <w:pPr>
              <w:pStyle w:val="Standard"/>
              <w:spacing w:line="276" w:lineRule="auto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Una casa per a en Tom</w:t>
            </w:r>
          </w:p>
          <w:p w:rsidR="00426A2D" w:rsidRDefault="00426A2D">
            <w:pPr>
              <w:pStyle w:val="Standard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426A2D" w:rsidRDefault="009E7008">
            <w:pPr>
              <w:pStyle w:val="Standard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(Léo Timmers- Animallibres)</w:t>
            </w:r>
          </w:p>
          <w:p w:rsidR="00426A2D" w:rsidRDefault="00426A2D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339933"/>
                <w:sz w:val="32"/>
                <w:szCs w:val="32"/>
              </w:rPr>
            </w:pPr>
          </w:p>
          <w:p w:rsidR="00426A2D" w:rsidRDefault="00426A2D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39933"/>
                <w:sz w:val="44"/>
                <w:szCs w:val="44"/>
                <w:u w:val="single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B3066C" w:rsidP="00B3066C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780D9F1" wp14:editId="3535D23C">
                  <wp:extent cx="2680335" cy="3783965"/>
                  <wp:effectExtent l="0" t="0" r="5715" b="6985"/>
                  <wp:docPr id="7" name="Image 7" descr="Una casa per a en 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Una casa per a en 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378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  <w:p w:rsidR="00426A2D" w:rsidRDefault="00426A2D" w:rsidP="00B3066C">
            <w:pPr>
              <w:pStyle w:val="TableContents"/>
              <w:jc w:val="center"/>
            </w:pPr>
          </w:p>
        </w:tc>
      </w:tr>
    </w:tbl>
    <w:p w:rsidR="00426A2D" w:rsidRDefault="009E7008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339933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339933"/>
          <w:sz w:val="40"/>
          <w:szCs w:val="40"/>
          <w:u w:val="single"/>
        </w:rPr>
        <w:lastRenderedPageBreak/>
        <w:t>Fiche d’activités (liste non exhaust</w:t>
      </w:r>
      <w:r w:rsidR="003A1CB6">
        <w:rPr>
          <w:rFonts w:ascii="Calibri" w:hAnsi="Calibri" w:cs="Calibri"/>
          <w:b/>
          <w:bCs/>
          <w:color w:val="339933"/>
          <w:sz w:val="40"/>
          <w:szCs w:val="40"/>
          <w:u w:val="single"/>
        </w:rPr>
        <w:t>ive) reliées aux compétences (LSU</w:t>
      </w:r>
      <w:r>
        <w:rPr>
          <w:rFonts w:ascii="Calibri" w:hAnsi="Calibri" w:cs="Calibri"/>
          <w:b/>
          <w:bCs/>
          <w:color w:val="339933"/>
          <w:sz w:val="40"/>
          <w:szCs w:val="40"/>
          <w:u w:val="single"/>
        </w:rPr>
        <w:t xml:space="preserve"> et langagières) (CYCLE 2)</w:t>
      </w:r>
    </w:p>
    <w:p w:rsidR="00426A2D" w:rsidRPr="006B2073" w:rsidRDefault="00426A2D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339933"/>
          <w:u w:val="single"/>
        </w:rPr>
      </w:pPr>
    </w:p>
    <w:tbl>
      <w:tblPr>
        <w:tblW w:w="15519" w:type="dxa"/>
        <w:tblInd w:w="-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3"/>
        <w:gridCol w:w="5192"/>
        <w:gridCol w:w="5174"/>
      </w:tblGrid>
      <w:tr w:rsidR="00426A2D" w:rsidTr="006B2073">
        <w:trPr>
          <w:trHeight w:val="510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2D" w:rsidRDefault="009E7008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ACTIVITÉS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2D" w:rsidRDefault="006B2073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COMPETENCES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2D" w:rsidRDefault="009E7008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COMPTENCES LANGAGIERES (CECRL)</w:t>
            </w:r>
          </w:p>
        </w:tc>
      </w:tr>
      <w:tr w:rsidR="00426A2D">
        <w:trPr>
          <w:trHeight w:val="1239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6B2073" w:rsidP="006B2073">
            <w:pPr>
              <w:spacing w:line="100" w:lineRule="atLeast"/>
              <w:jc w:val="both"/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t xml:space="preserve">Situació </w:t>
            </w:r>
            <w:r w:rsidR="009E7008"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t>1</w:t>
            </w:r>
            <w:r w:rsidR="009E7008" w:rsidRPr="006B2073">
              <w:rPr>
                <w:rFonts w:ascii="Comic Sans MS" w:hAnsi="Comic Sans MS" w:cs="Comic Sans MS"/>
              </w:rPr>
              <w:t> : Hypòtesis sobre la portada.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Observar l'il.lustració de la portada i discutir.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Observar el títol (tipus de lletra i color differents del nom de l'autor) i discutir.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Comprovar per la lectura (pàgines des del principi fins « He perdut casa meva pensa en Tom. Per sempre »).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S’exprimer clairement à l’oral en utilisant un vocabulaire approprié :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un gat, un ocell, un fanal, un niu »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«l'àlbum, el llibre, el títol, les il.lustracions, els dibuixos, l'autor, la portada, les lletres, els colors... »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Parler en continu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des expressions et des phrases proches des modèles rencontrés lors des apprentissages :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Què veus ? Veig un gat blanc i gris,  Hi ha un ocell, un ocell és dins el niu, un fanal...»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On se passa la història ? Què vol fer el gat ?  Potser el gat vol.... »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Qui és en Tom? Potser és el gat. No és l'ocell perquè ja té una casa. Què pot passar doncs dins asquesta història ? En Tom busca una casa...En Tom s'ha perdut ?</w:t>
            </w: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426A2D" w:rsidTr="006B2073">
        <w:trPr>
          <w:trHeight w:val="1239"/>
        </w:trPr>
        <w:tc>
          <w:tcPr>
            <w:tcW w:w="5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Pr="006B2073" w:rsidRDefault="009E7008" w:rsidP="006B2073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lastRenderedPageBreak/>
              <w:t>Situació 2</w:t>
            </w:r>
            <w:r w:rsidRPr="006B2073">
              <w:rPr>
                <w:rFonts w:ascii="Comic Sans MS" w:hAnsi="Comic Sans MS" w:cs="Comic Sans MS"/>
              </w:rPr>
              <w:t>: Llegir per comprendre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Llegir el text i mirar les il.lustracions per descobrir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 xml:space="preserve">les emocions d'en Tom </w:t>
            </w:r>
            <w:r>
              <w:rPr>
                <w:rFonts w:ascii="Comic Sans MS" w:hAnsi="Comic Sans MS" w:cs="Comic Sans MS"/>
                <w:b/>
                <w:bCs/>
              </w:rPr>
              <w:t>al llarg de la lectura.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Lire à haute voix un texte comprenant des mots connus ou inconnus et manifester sa compréhension dans une reformulation, un résumé et des réponses à des questions.</w:t>
            </w:r>
          </w:p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426A2D" w:rsidRDefault="009E7008">
            <w:pPr>
              <w:pStyle w:val="Standard"/>
              <w:spacing w:line="10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S’exprimer clairement à l’oral en utilisant un vocabulaire approprié : </w:t>
            </w:r>
            <w:r>
              <w:rPr>
                <w:rFonts w:ascii="Comic Sans MS" w:hAnsi="Comic Sans MS" w:cs="Comic Sans MS"/>
                <w:b/>
                <w:bCs/>
              </w:rPr>
              <w:t>« espantat /espantada, trist(a), preocupat/ preocupada, content(a), alegre, sorprès, marejat/marejada... »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Participer en classe à un échange (jeu du mime).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Comprendre des textes courts et simples.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Parler en continu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des expressions et des phrases proches des modèles rencontrés lors des apprentissages :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Com és en Tom ? En Tom és espantat... »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Travailler le féminin.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6B2073" w:rsidRDefault="006B2073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426A2D">
        <w:trPr>
          <w:trHeight w:val="1239"/>
        </w:trPr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Pr="006B2073" w:rsidRDefault="009E7008" w:rsidP="006B2073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t>Situació 3</w:t>
            </w:r>
            <w:r w:rsidRPr="006B2073">
              <w:rPr>
                <w:rFonts w:ascii="Comic Sans MS" w:hAnsi="Comic Sans MS" w:cs="Comic Sans MS"/>
              </w:rPr>
              <w:t>: Llegir per comprendre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Llegir el text i mirar les il.lustracions per treballar sobre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Les cases dels animals.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Lire à haute voix un texte comprenant des mots connus ou inconnus et manifester sa compréhension dans une reformulation, un résumé et des réponses à des questions.</w:t>
            </w:r>
          </w:p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S’exprimer clairement à l’oral en utilisant un vocabulaire approprié :</w:t>
            </w:r>
            <w:r>
              <w:rPr>
                <w:rFonts w:ascii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</w:rPr>
              <w:t>« casa petita, baixa alta, ferma, bruta, sota terra...», « noms d'animals »</w:t>
            </w:r>
          </w:p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</w:rPr>
              <w:t>Participer en classe à un échange : jeu «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 a cada animal la seva casa </w:t>
            </w:r>
            <w:r>
              <w:rPr>
                <w:rFonts w:ascii="Comic Sans MS" w:hAnsi="Comic Sans MS" w:cs="Comic Sans MS"/>
              </w:rPr>
              <w:t>». (Préparer des images d'animaux)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Comprendre des textes courts et simples en s’appuyant sur des éléments connus.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des expressions et des phrases proches des modèles rencontrés lors des apprentissages :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Qui viu en la casa petita? Es el ratolí .»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On viu el conill ? Viu en una casa sota la terra. »</w:t>
            </w:r>
          </w:p>
        </w:tc>
      </w:tr>
      <w:tr w:rsidR="00426A2D">
        <w:trPr>
          <w:trHeight w:val="1239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Pr="006B2073" w:rsidRDefault="009E7008" w:rsidP="006B2073">
            <w:pPr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lastRenderedPageBreak/>
              <w:t>Situació 4</w:t>
            </w:r>
            <w:r w:rsidRPr="006B2073">
              <w:rPr>
                <w:rFonts w:ascii="Comic Sans MS" w:hAnsi="Comic Sans MS" w:cs="Comic Sans MS"/>
              </w:rPr>
              <w:t>: Imaginar i Escriure</w:t>
            </w:r>
            <w:r w:rsidR="003A1CB6">
              <w:rPr>
                <w:rFonts w:ascii="Comic Sans MS" w:hAnsi="Comic Sans MS" w:cs="Comic Sans MS"/>
              </w:rPr>
              <w:t xml:space="preserve"> (dictat a l’adult)</w:t>
            </w:r>
          </w:p>
          <w:p w:rsidR="00426A2D" w:rsidRDefault="00426A2D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Com és la casa d'en Tom »</w:t>
            </w:r>
            <w:r>
              <w:rPr>
                <w:rFonts w:ascii="Comic Sans MS" w:hAnsi="Comic Sans MS" w:cs="Comic Sans MS"/>
              </w:rPr>
              <w:t xml:space="preserve"> (nivell CP) : Fer dibuixar la casa abans de descriure-la.</w:t>
            </w:r>
          </w:p>
          <w:p w:rsidR="00426A2D" w:rsidRDefault="00426A2D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Ajudar en Tom a trobar la seva casa »</w:t>
            </w:r>
            <w:r>
              <w:rPr>
                <w:rFonts w:ascii="Comic Sans MS" w:hAnsi="Comic Sans MS" w:cs="Comic Sans MS"/>
              </w:rPr>
              <w:t xml:space="preserve"> o </w:t>
            </w:r>
            <w:r>
              <w:rPr>
                <w:rFonts w:ascii="Comic Sans MS" w:hAnsi="Comic Sans MS" w:cs="Comic Sans MS"/>
                <w:b/>
                <w:bCs/>
              </w:rPr>
              <w:t>« 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Què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faries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per </w:t>
            </w:r>
            <w:proofErr w:type="spellStart"/>
            <w:r w:rsidR="006D1A28">
              <w:rPr>
                <w:rFonts w:ascii="Comic Sans MS" w:hAnsi="Comic Sans MS" w:cs="Comic Sans MS"/>
                <w:b/>
                <w:bCs/>
              </w:rPr>
              <w:t>tornar</w:t>
            </w:r>
            <w:proofErr w:type="spellEnd"/>
            <w:r w:rsidR="006D1A28">
              <w:rPr>
                <w:rFonts w:ascii="Comic Sans MS" w:hAnsi="Comic Sans MS" w:cs="Comic Sans MS"/>
                <w:b/>
                <w:bCs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trobar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="006D1A28">
              <w:rPr>
                <w:rFonts w:ascii="Comic Sans MS" w:hAnsi="Comic Sans MS" w:cs="Comic Sans MS"/>
                <w:b/>
                <w:bCs/>
              </w:rPr>
              <w:t xml:space="preserve">la </w:t>
            </w:r>
            <w:proofErr w:type="spellStart"/>
            <w:r w:rsidR="006D1A28">
              <w:rPr>
                <w:rFonts w:ascii="Comic Sans MS" w:hAnsi="Comic Sans MS" w:cs="Comic Sans MS"/>
                <w:b/>
                <w:bCs/>
              </w:rPr>
              <w:t>teua</w:t>
            </w:r>
            <w:proofErr w:type="spellEnd"/>
            <w:r w:rsidR="006D1A28">
              <w:rPr>
                <w:rFonts w:ascii="Comic Sans MS" w:hAnsi="Comic Sans MS" w:cs="Comic Sans MS"/>
                <w:b/>
                <w:bCs/>
              </w:rPr>
              <w:t xml:space="preserve"> casa </w:t>
            </w:r>
            <w:proofErr w:type="spellStart"/>
            <w:r w:rsidR="006D1A28">
              <w:rPr>
                <w:rFonts w:ascii="Comic Sans MS" w:hAnsi="Comic Sans MS" w:cs="Comic Sans MS"/>
                <w:b/>
                <w:bCs/>
              </w:rPr>
              <w:t>t</w:t>
            </w:r>
            <w:bookmarkStart w:id="0" w:name="_GoBack"/>
            <w:bookmarkEnd w:id="0"/>
            <w:r w:rsidR="006D1A28">
              <w:rPr>
                <w:rFonts w:ascii="Comic Sans MS" w:hAnsi="Comic Sans MS" w:cs="Comic Sans MS"/>
                <w:b/>
                <w:bCs/>
              </w:rPr>
              <w:t>eva</w:t>
            </w:r>
            <w:proofErr w:type="spellEnd"/>
            <w:r w:rsidR="006D1A28"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 w:rsidR="006D1A28">
              <w:rPr>
                <w:rFonts w:ascii="Comic Sans MS" w:hAnsi="Comic Sans MS" w:cs="Comic Sans MS"/>
                <w:b/>
                <w:bCs/>
              </w:rPr>
              <w:t>si te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perd</w:t>
            </w:r>
            <w:r w:rsidR="006D1A28">
              <w:rPr>
                <w:rFonts w:ascii="Comic Sans MS" w:hAnsi="Comic Sans MS" w:cs="Comic Sans MS"/>
                <w:b/>
                <w:bCs/>
              </w:rPr>
              <w:t>ies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? »</w:t>
            </w:r>
            <w:r>
              <w:rPr>
                <w:rFonts w:ascii="Comic Sans MS" w:hAnsi="Comic Sans MS" w:cs="Comic Sans MS"/>
              </w:rPr>
              <w:t xml:space="preserve"> (nivell ce1).</w:t>
            </w:r>
          </w:p>
          <w:p w:rsidR="00426A2D" w:rsidRDefault="00426A2D">
            <w:pPr>
              <w:pStyle w:val="Paragraphedeliste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S’exprimer clairement à l’oral en utilisant un vocabulaire approprié</w:t>
            </w:r>
            <w:r>
              <w:rPr>
                <w:rFonts w:ascii="Comic Sans MS" w:hAnsi="Comic Sans MS" w:cs="Comic Sans MS"/>
                <w:b/>
                <w:bCs/>
              </w:rPr>
              <w:t xml:space="preserve"> pour construire un référent (fleur), aide à l'écriture.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u w:val="single"/>
              </w:rPr>
              <w:t>Vocabulari :</w:t>
            </w:r>
            <w:r>
              <w:rPr>
                <w:rFonts w:ascii="Comic Sans MS" w:hAnsi="Comic Sans MS" w:cs="Comic Sans MS"/>
                <w:b/>
                <w:bCs/>
              </w:rPr>
              <w:t xml:space="preserve"> carcter</w:t>
            </w:r>
            <w:r w:rsidR="003A1CB6">
              <w:rPr>
                <w:rFonts w:ascii="Comic Sans MS" w:hAnsi="Comic Sans MS" w:cs="Comic Sans MS"/>
                <w:b/>
                <w:bCs/>
              </w:rPr>
              <w:t>í</w:t>
            </w:r>
            <w:r>
              <w:rPr>
                <w:rFonts w:ascii="Comic Sans MS" w:hAnsi="Comic Sans MS" w:cs="Comic Sans MS"/>
                <w:b/>
                <w:bCs/>
              </w:rPr>
              <w:t>stiques físiques, formes, colors , llocs...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color w:val="000000"/>
                <w:u w:val="single"/>
              </w:rPr>
            </w:pPr>
            <w:r>
              <w:rPr>
                <w:rFonts w:ascii="Comic Sans MS" w:hAnsi="Comic Sans MS" w:cs="Comic Sans MS"/>
                <w:color w:val="000000"/>
                <w:u w:val="single"/>
              </w:rPr>
              <w:t xml:space="preserve">Vocabulari : 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preguntar- fer preguntes a un senyor, un policia... trucar al telèfon ...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</w:pPr>
          </w:p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0070C0"/>
              </w:rPr>
              <w:t>ECRIRE</w:t>
            </w:r>
            <w:r>
              <w:rPr>
                <w:rFonts w:ascii="Comic Sans MS" w:hAnsi="Comic Sans MS" w:cs="Comic Sans MS"/>
              </w:rPr>
              <w:t xml:space="preserve">   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ses connaissances pour mieux écrire.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Ecrire de manière autonome un texte ou dictée à l’adulte.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Produire de manière autonome quelques phrases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Utiliser des expressions et des phrases des modèles rencontrés lors des apprentissages </w:t>
            </w:r>
            <w:r>
              <w:rPr>
                <w:rFonts w:ascii="Comic Sans MS" w:hAnsi="Comic Sans MS" w:cs="Comic Sans MS"/>
                <w:b/>
                <w:bCs/>
              </w:rPr>
              <w:t>pour construire un référent (fleur), aide à l'écriture :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« La casa d'en Tom és dins el tronc d'un arbre, la casa d'en Tom és un petit cistell... »</w:t>
            </w: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Utilització del condicional </w:t>
            </w:r>
            <w:r>
              <w:rPr>
                <w:rFonts w:ascii="Comic Sans MS" w:hAnsi="Comic Sans MS" w:cs="Comic Sans MS"/>
                <w:i/>
                <w:iCs/>
              </w:rPr>
              <w:t>« Si jo fos... »</w:t>
            </w:r>
          </w:p>
        </w:tc>
      </w:tr>
      <w:tr w:rsidR="00426A2D" w:rsidTr="003A1CB6">
        <w:trPr>
          <w:trHeight w:val="1239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t>Situació 5</w:t>
            </w:r>
            <w:r>
              <w:rPr>
                <w:rFonts w:ascii="Comic Sans MS" w:hAnsi="Comic Sans MS" w:cs="Comic Sans MS"/>
              </w:rPr>
              <w:t>: Llegir en veu alta (alumne</w:t>
            </w:r>
            <w:r w:rsidR="003A1CB6">
              <w:rPr>
                <w:rFonts w:ascii="Comic Sans MS" w:hAnsi="Comic Sans MS" w:cs="Comic Sans MS"/>
              </w:rPr>
              <w:t>s de CP només</w:t>
            </w:r>
            <w:r>
              <w:rPr>
                <w:rFonts w:ascii="Comic Sans MS" w:hAnsi="Comic Sans MS" w:cs="Comic Sans MS"/>
              </w:rPr>
              <w:t>)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Lectura de frases triades pel mestre.</w:t>
            </w:r>
          </w:p>
          <w:p w:rsidR="00426A2D" w:rsidRDefault="009E7008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Llegir mots, frases.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  <w:r>
              <w:rPr>
                <w:rFonts w:ascii="Comic Sans MS" w:hAnsi="Comic Sans MS" w:cs="Comic Sans MS"/>
                <w:color w:val="00B050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seul à haute voix.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à haute voix et de manière expressive  un texte bref après répétition.</w:t>
            </w:r>
          </w:p>
        </w:tc>
      </w:tr>
      <w:tr w:rsidR="00426A2D" w:rsidTr="003A1CB6">
        <w:trPr>
          <w:trHeight w:val="1239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 w:rsidRPr="006B2073">
              <w:rPr>
                <w:rFonts w:ascii="Comic Sans MS" w:hAnsi="Comic Sans MS" w:cs="Comic Sans MS"/>
                <w:b/>
                <w:sz w:val="28"/>
                <w:szCs w:val="28"/>
                <w:u w:val="single"/>
              </w:rPr>
              <w:lastRenderedPageBreak/>
              <w:t>Situació 6</w:t>
            </w:r>
            <w:r w:rsidR="003A1CB6">
              <w:rPr>
                <w:rFonts w:ascii="Comic Sans MS" w:hAnsi="Comic Sans MS" w:cs="Comic Sans MS"/>
              </w:rPr>
              <w:t>: Establir una xarxa literà</w:t>
            </w:r>
            <w:r>
              <w:rPr>
                <w:rFonts w:ascii="Comic Sans MS" w:hAnsi="Comic Sans MS" w:cs="Comic Sans MS"/>
              </w:rPr>
              <w:t>ria.</w:t>
            </w:r>
          </w:p>
          <w:p w:rsidR="00426A2D" w:rsidRDefault="00426A2D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426A2D" w:rsidRDefault="009E7008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Ecouter lire des œuvres intégrales de la littérature de jeunesse et des œuvres du patrimoine.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Comprendre des textes courts et simples en s’appuyant sur des éléments connus</w:t>
            </w:r>
          </w:p>
          <w:p w:rsidR="00426A2D" w:rsidRDefault="00426A2D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426A2D" w:rsidRDefault="00426A2D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</w:tr>
      <w:tr w:rsidR="00426A2D" w:rsidTr="006B2073">
        <w:trPr>
          <w:trHeight w:val="1239"/>
        </w:trPr>
        <w:tc>
          <w:tcPr>
            <w:tcW w:w="5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 w:rsidP="006B2073">
            <w:pPr>
              <w:pStyle w:val="Standard"/>
              <w:snapToGrid w:val="0"/>
              <w:spacing w:line="100" w:lineRule="atLeast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1ECA3CEF" wp14:editId="4F907098">
                  <wp:simplePos x="0" y="0"/>
                  <wp:positionH relativeFrom="column">
                    <wp:posOffset>563400</wp:posOffset>
                  </wp:positionH>
                  <wp:positionV relativeFrom="paragraph">
                    <wp:posOffset>276120</wp:posOffset>
                  </wp:positionV>
                  <wp:extent cx="2008440" cy="1910880"/>
                  <wp:effectExtent l="19050" t="19050" r="10860" b="13170"/>
                  <wp:wrapSquare wrapText="bothSides"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440" cy="1910880"/>
                          </a:xfrm>
                          <a:prstGeom prst="rect">
                            <a:avLst/>
                          </a:prstGeom>
                          <a:ln w="72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6A2D" w:rsidRDefault="009E7008" w:rsidP="006B2073">
            <w:pPr>
              <w:pStyle w:val="Paragraphedeliste"/>
              <w:snapToGrid w:val="0"/>
              <w:spacing w:line="100" w:lineRule="atLeast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 wp14:anchorId="5BC45EB5" wp14:editId="177232ED">
                  <wp:simplePos x="0" y="0"/>
                  <wp:positionH relativeFrom="column">
                    <wp:posOffset>434519</wp:posOffset>
                  </wp:positionH>
                  <wp:positionV relativeFrom="paragraph">
                    <wp:posOffset>2351520</wp:posOffset>
                  </wp:positionV>
                  <wp:extent cx="1994040" cy="1907640"/>
                  <wp:effectExtent l="19050" t="19050" r="25260" b="16410"/>
                  <wp:wrapSquare wrapText="bothSides"/>
                  <wp:docPr id="3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40" cy="1907640"/>
                          </a:xfrm>
                          <a:prstGeom prst="rect">
                            <a:avLst/>
                          </a:prstGeom>
                          <a:ln w="72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  <w:r>
              <w:rPr>
                <w:rFonts w:ascii="Comic Sans MS" w:hAnsi="Comic Sans MS" w:cs="Comic Sans MS"/>
                <w:b/>
                <w:noProof/>
                <w:color w:val="00B050"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 wp14:anchorId="13187A87" wp14:editId="2D214B03">
                  <wp:simplePos x="0" y="0"/>
                  <wp:positionH relativeFrom="column">
                    <wp:posOffset>130320</wp:posOffset>
                  </wp:positionH>
                  <wp:positionV relativeFrom="paragraph">
                    <wp:posOffset>200160</wp:posOffset>
                  </wp:positionV>
                  <wp:extent cx="2350800" cy="1982519"/>
                  <wp:effectExtent l="19050" t="19050" r="11400" b="17731"/>
                  <wp:wrapSquare wrapText="bothSides"/>
                  <wp:docPr id="4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00" cy="1982519"/>
                          </a:xfrm>
                          <a:prstGeom prst="rect">
                            <a:avLst/>
                          </a:prstGeom>
                          <a:ln w="72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B05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</w:rPr>
            </w:pPr>
          </w:p>
          <w:p w:rsidR="006B2073" w:rsidRDefault="006B2073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2D" w:rsidRDefault="009E7008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 wp14:anchorId="71476DE1" wp14:editId="5C4F4EFE">
                  <wp:simplePos x="0" y="0"/>
                  <wp:positionH relativeFrom="column">
                    <wp:posOffset>205920</wp:posOffset>
                  </wp:positionH>
                  <wp:positionV relativeFrom="paragraph">
                    <wp:posOffset>3240</wp:posOffset>
                  </wp:positionV>
                  <wp:extent cx="2641680" cy="2226239"/>
                  <wp:effectExtent l="19050" t="19050" r="25320" b="21661"/>
                  <wp:wrapSquare wrapText="bothSides"/>
                  <wp:docPr id="5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80" cy="2226239"/>
                          </a:xfrm>
                          <a:prstGeom prst="rect">
                            <a:avLst/>
                          </a:prstGeom>
                          <a:ln w="72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6A2D" w:rsidRDefault="006B2073" w:rsidP="003A1CB6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420D92F" wp14:editId="4B3899B2">
                  <wp:extent cx="1671144" cy="2359482"/>
                  <wp:effectExtent l="0" t="0" r="5715" b="3175"/>
                  <wp:docPr id="6" name="Image 6" descr="Résultat de recherche d'images pour &quot;ogre en littér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gre en littér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493" cy="236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A2D" w:rsidRDefault="00426A2D" w:rsidP="006B2073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</w:tbl>
    <w:p w:rsidR="00426A2D" w:rsidRDefault="00426A2D">
      <w:pPr>
        <w:pStyle w:val="Standard"/>
      </w:pPr>
    </w:p>
    <w:sectPr w:rsidR="00426A2D" w:rsidSect="006B2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A3" w:rsidRDefault="00402AA3">
      <w:r>
        <w:separator/>
      </w:r>
    </w:p>
  </w:endnote>
  <w:endnote w:type="continuationSeparator" w:id="0">
    <w:p w:rsidR="00402AA3" w:rsidRDefault="0040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 w:rsidP="006B2073">
    <w:pPr>
      <w:pStyle w:val="Pieddepage"/>
      <w:jc w:val="right"/>
    </w:pPr>
    <w:r>
      <w:t>V.Tarrès (EE Néo, Elne ) pour le Groupe Départemental catalan DSDEN 66</w:t>
    </w:r>
  </w:p>
  <w:p w:rsidR="006B2073" w:rsidRDefault="006B20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A3" w:rsidRDefault="00402AA3">
      <w:r>
        <w:rPr>
          <w:color w:val="000000"/>
        </w:rPr>
        <w:separator/>
      </w:r>
    </w:p>
  </w:footnote>
  <w:footnote w:type="continuationSeparator" w:id="0">
    <w:p w:rsidR="00402AA3" w:rsidRDefault="0040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3" w:rsidRDefault="006B20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44F"/>
    <w:multiLevelType w:val="multilevel"/>
    <w:tmpl w:val="5AA4D8A4"/>
    <w:styleLink w:val="WW8Num1"/>
    <w:lvl w:ilvl="0">
      <w:start w:val="1"/>
      <w:numFmt w:val="decimal"/>
      <w:lvlText w:val="%1."/>
      <w:lvlJc w:val="left"/>
      <w:rPr>
        <w:rFonts w:ascii="Comic Sans MS" w:hAnsi="Comic Sans MS" w:cs="Comic Sans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JxfyzTbqE6snvjKSJnMJXYHWXM4=" w:salt="OH14M+H+ArMxRdKGpl6cU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6A2D"/>
    <w:rsid w:val="00123CF2"/>
    <w:rsid w:val="003A1CB6"/>
    <w:rsid w:val="00402AA3"/>
    <w:rsid w:val="00426A2D"/>
    <w:rsid w:val="006B2073"/>
    <w:rsid w:val="006D1A28"/>
    <w:rsid w:val="009E7008"/>
    <w:rsid w:val="00B3066C"/>
    <w:rsid w:val="00B76CD3"/>
    <w:rsid w:val="00C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Comic Sans MS" w:hAnsi="Comic Sans MS" w:cs="Comic Sans M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0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73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6B2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B2073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B2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B207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Comic Sans MS" w:hAnsi="Comic Sans MS" w:cs="Comic Sans M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0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73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6B2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B2073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B2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B207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667</Words>
  <Characters>3674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tarres</dc:creator>
  <cp:lastModifiedBy>Vidal Jerome</cp:lastModifiedBy>
  <cp:revision>2</cp:revision>
  <dcterms:created xsi:type="dcterms:W3CDTF">2019-09-23T08:27:00Z</dcterms:created>
  <dcterms:modified xsi:type="dcterms:W3CDTF">2019-09-23T08:27:00Z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1488412783</vt:i4>
  </property>
</Properties>
</file>